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88E80" w14:textId="77777777" w:rsidR="00077A0F" w:rsidRDefault="00077A0F" w:rsidP="00E74957">
      <w:pPr>
        <w:ind w:left="900" w:hanging="540"/>
        <w:jc w:val="center"/>
      </w:pPr>
    </w:p>
    <w:p w14:paraId="393FC155" w14:textId="77777777" w:rsidR="00077A0F" w:rsidRDefault="00077A0F" w:rsidP="00E74957">
      <w:pPr>
        <w:ind w:left="900" w:hanging="540"/>
        <w:jc w:val="center"/>
      </w:pPr>
    </w:p>
    <w:p w14:paraId="5DE8B344" w14:textId="77777777" w:rsidR="00077A0F" w:rsidRDefault="00077A0F" w:rsidP="00E74957">
      <w:pPr>
        <w:ind w:left="900" w:hanging="540"/>
        <w:jc w:val="center"/>
      </w:pPr>
    </w:p>
    <w:p w14:paraId="43322C4B" w14:textId="77777777" w:rsidR="00077A0F" w:rsidRDefault="00077A0F" w:rsidP="00E74957">
      <w:pPr>
        <w:ind w:left="900" w:hanging="540"/>
        <w:jc w:val="center"/>
      </w:pPr>
    </w:p>
    <w:p w14:paraId="76DA04FF" w14:textId="77777777" w:rsidR="00077A0F" w:rsidRDefault="00077A0F" w:rsidP="00E74957">
      <w:pPr>
        <w:ind w:left="900" w:hanging="540"/>
        <w:jc w:val="center"/>
      </w:pPr>
    </w:p>
    <w:p w14:paraId="24FE9CFB" w14:textId="77777777" w:rsidR="00077A0F" w:rsidRDefault="00077A0F" w:rsidP="00E63742">
      <w:pPr>
        <w:ind w:firstLine="0"/>
        <w:jc w:val="left"/>
      </w:pPr>
    </w:p>
    <w:p w14:paraId="56D903DA" w14:textId="77777777" w:rsidR="00E74957" w:rsidRDefault="006C4248" w:rsidP="00E63742">
      <w:pPr>
        <w:pStyle w:val="EBDozpat1"/>
        <w:jc w:val="center"/>
      </w:pPr>
      <w:r>
        <w:t>B.</w:t>
      </w:r>
      <w:r w:rsidR="00400C5C">
        <w:t>SOUHRNÁ TECHNICKÁ ZPRÁVA</w:t>
      </w:r>
    </w:p>
    <w:p w14:paraId="5E75A4A6" w14:textId="77777777" w:rsidR="00E74957" w:rsidRDefault="00E74957" w:rsidP="00E63742">
      <w:pPr>
        <w:pStyle w:val="EBDozpat2"/>
        <w:jc w:val="center"/>
      </w:pPr>
      <w:bookmarkStart w:id="0" w:name="_Hlk40424537"/>
    </w:p>
    <w:p w14:paraId="75B7465D" w14:textId="57DBDCC4" w:rsidR="00E74957" w:rsidRDefault="002C0374" w:rsidP="002C0374">
      <w:pPr>
        <w:tabs>
          <w:tab w:val="left" w:pos="2127"/>
        </w:tabs>
        <w:ind w:firstLine="0"/>
        <w:jc w:val="center"/>
        <w:rPr>
          <w:rFonts w:eastAsia="Calibri"/>
          <w:b/>
          <w:i/>
          <w:color w:val="7F7F7F"/>
          <w:szCs w:val="22"/>
        </w:rPr>
      </w:pPr>
      <w:bookmarkStart w:id="1" w:name="_Hlk110504922"/>
      <w:bookmarkEnd w:id="0"/>
      <w:r w:rsidRPr="002C0374">
        <w:rPr>
          <w:rFonts w:cs="RomanS"/>
          <w:b/>
          <w:bCs/>
          <w:iCs/>
          <w:color w:val="000000"/>
          <w:sz w:val="32"/>
          <w:szCs w:val="32"/>
        </w:rPr>
        <w:t>Replika opěrné zídky k ulici Jaselská a Havlíčkova</w:t>
      </w:r>
    </w:p>
    <w:bookmarkEnd w:id="1"/>
    <w:p w14:paraId="6801108E" w14:textId="77777777" w:rsidR="00E74957" w:rsidRDefault="00E74957" w:rsidP="00E74957">
      <w:pPr>
        <w:tabs>
          <w:tab w:val="left" w:pos="2127"/>
        </w:tabs>
        <w:ind w:firstLine="0"/>
        <w:rPr>
          <w:rFonts w:eastAsia="Calibri"/>
          <w:b/>
          <w:i/>
          <w:color w:val="7F7F7F"/>
          <w:szCs w:val="22"/>
        </w:rPr>
      </w:pPr>
    </w:p>
    <w:p w14:paraId="0BE4F374" w14:textId="77777777" w:rsidR="00E74957" w:rsidRDefault="00E74957" w:rsidP="00E74957">
      <w:pPr>
        <w:tabs>
          <w:tab w:val="left" w:pos="2127"/>
        </w:tabs>
        <w:ind w:firstLine="0"/>
        <w:rPr>
          <w:rFonts w:eastAsia="Calibri"/>
          <w:b/>
          <w:i/>
          <w:color w:val="7F7F7F"/>
          <w:szCs w:val="22"/>
        </w:rPr>
      </w:pPr>
    </w:p>
    <w:p w14:paraId="695C50C7" w14:textId="77777777" w:rsidR="00E74957" w:rsidRDefault="00E74957" w:rsidP="00E74957">
      <w:pPr>
        <w:tabs>
          <w:tab w:val="left" w:pos="2127"/>
        </w:tabs>
        <w:ind w:firstLine="0"/>
        <w:rPr>
          <w:rFonts w:eastAsia="Calibri"/>
          <w:b/>
          <w:i/>
          <w:color w:val="7F7F7F"/>
          <w:szCs w:val="22"/>
        </w:rPr>
      </w:pPr>
    </w:p>
    <w:p w14:paraId="1593BF82" w14:textId="77777777" w:rsidR="00E74957" w:rsidRDefault="00E74957" w:rsidP="00E74957">
      <w:pPr>
        <w:tabs>
          <w:tab w:val="left" w:pos="2127"/>
        </w:tabs>
        <w:ind w:firstLine="0"/>
        <w:rPr>
          <w:rFonts w:eastAsia="Calibri"/>
          <w:b/>
          <w:i/>
          <w:color w:val="7F7F7F"/>
          <w:szCs w:val="22"/>
        </w:rPr>
      </w:pPr>
    </w:p>
    <w:p w14:paraId="60269034" w14:textId="77777777" w:rsidR="00077A0F" w:rsidRDefault="00077A0F" w:rsidP="00E74957">
      <w:pPr>
        <w:tabs>
          <w:tab w:val="left" w:pos="2127"/>
        </w:tabs>
        <w:ind w:firstLine="0"/>
        <w:rPr>
          <w:rFonts w:eastAsia="Calibri"/>
          <w:b/>
          <w:i/>
          <w:color w:val="7F7F7F"/>
          <w:szCs w:val="22"/>
        </w:rPr>
      </w:pPr>
    </w:p>
    <w:p w14:paraId="4276FAA6" w14:textId="77777777" w:rsidR="00E74957" w:rsidRDefault="00E74957" w:rsidP="00E74957">
      <w:pPr>
        <w:tabs>
          <w:tab w:val="left" w:pos="2127"/>
        </w:tabs>
        <w:ind w:firstLine="0"/>
        <w:rPr>
          <w:rFonts w:eastAsia="Calibri"/>
          <w:b/>
          <w:i/>
          <w:color w:val="7F7F7F"/>
          <w:szCs w:val="22"/>
        </w:rPr>
      </w:pPr>
    </w:p>
    <w:p w14:paraId="697A9163" w14:textId="77777777" w:rsidR="00E74957" w:rsidRDefault="00E74957" w:rsidP="00E74957">
      <w:pPr>
        <w:tabs>
          <w:tab w:val="left" w:pos="2127"/>
        </w:tabs>
        <w:ind w:firstLine="0"/>
        <w:rPr>
          <w:rFonts w:eastAsia="Calibri"/>
          <w:b/>
          <w:i/>
          <w:color w:val="7F7F7F"/>
          <w:szCs w:val="22"/>
        </w:rPr>
      </w:pPr>
    </w:p>
    <w:p w14:paraId="09E0A5A5" w14:textId="77777777" w:rsidR="002C0374" w:rsidRPr="0050445E" w:rsidRDefault="002C0374" w:rsidP="002C0374">
      <w:pPr>
        <w:tabs>
          <w:tab w:val="left" w:pos="2127"/>
        </w:tabs>
        <w:ind w:firstLine="0"/>
        <w:rPr>
          <w:rFonts w:eastAsia="Lucida Sans Unicode"/>
          <w:kern w:val="1"/>
          <w:szCs w:val="22"/>
          <w:lang w:eastAsia="ar-SA"/>
        </w:rPr>
      </w:pPr>
      <w:r w:rsidRPr="00D10CDA">
        <w:rPr>
          <w:rFonts w:eastAsia="Calibri"/>
          <w:b/>
          <w:i/>
          <w:color w:val="7F7F7F"/>
          <w:szCs w:val="22"/>
        </w:rPr>
        <w:t>Stavebník:</w:t>
      </w:r>
      <w:r w:rsidRPr="00D10CDA">
        <w:rPr>
          <w:rFonts w:eastAsia="Calibri"/>
          <w:b/>
          <w:szCs w:val="22"/>
        </w:rPr>
        <w:tab/>
      </w:r>
      <w:r w:rsidRPr="00D10CDA">
        <w:rPr>
          <w:rFonts w:eastAsia="Calibri"/>
          <w:b/>
          <w:szCs w:val="22"/>
        </w:rPr>
        <w:tab/>
      </w:r>
      <w:r>
        <w:rPr>
          <w:rFonts w:eastAsia="Lucida Sans Unicode"/>
          <w:kern w:val="1"/>
          <w:szCs w:val="22"/>
          <w:lang w:eastAsia="ar-SA"/>
        </w:rPr>
        <w:t>Střední průmyslová škola Mladá Boleslav</w:t>
      </w:r>
    </w:p>
    <w:p w14:paraId="0A3F6670" w14:textId="77777777" w:rsidR="002C0374" w:rsidRDefault="002C0374" w:rsidP="002C0374">
      <w:pPr>
        <w:tabs>
          <w:tab w:val="left" w:pos="2127"/>
        </w:tabs>
        <w:rPr>
          <w:rFonts w:eastAsia="Lucida Sans Unicode"/>
          <w:kern w:val="1"/>
          <w:szCs w:val="22"/>
          <w:lang w:eastAsia="ar-SA"/>
        </w:rPr>
      </w:pPr>
      <w:r>
        <w:rPr>
          <w:rFonts w:eastAsia="Lucida Sans Unicode"/>
          <w:kern w:val="1"/>
          <w:szCs w:val="22"/>
          <w:lang w:eastAsia="ar-SA"/>
        </w:rPr>
        <w:tab/>
      </w:r>
      <w:r>
        <w:rPr>
          <w:rFonts w:eastAsia="Lucida Sans Unicode"/>
          <w:kern w:val="1"/>
          <w:szCs w:val="22"/>
          <w:lang w:eastAsia="ar-SA"/>
        </w:rPr>
        <w:tab/>
        <w:t>Havlíčkova 456</w:t>
      </w:r>
    </w:p>
    <w:p w14:paraId="3D4992B5" w14:textId="77777777" w:rsidR="002C0374" w:rsidRDefault="002C0374" w:rsidP="002C0374">
      <w:pPr>
        <w:tabs>
          <w:tab w:val="left" w:pos="2127"/>
        </w:tabs>
        <w:rPr>
          <w:rFonts w:eastAsia="Lucida Sans Unicode"/>
          <w:kern w:val="1"/>
          <w:szCs w:val="22"/>
          <w:lang w:eastAsia="ar-SA"/>
        </w:rPr>
      </w:pPr>
      <w:r>
        <w:rPr>
          <w:rFonts w:eastAsia="Lucida Sans Unicode"/>
          <w:kern w:val="1"/>
          <w:szCs w:val="22"/>
          <w:lang w:eastAsia="ar-SA"/>
        </w:rPr>
        <w:tab/>
      </w:r>
      <w:r>
        <w:rPr>
          <w:rFonts w:eastAsia="Lucida Sans Unicode"/>
          <w:kern w:val="1"/>
          <w:szCs w:val="22"/>
          <w:lang w:eastAsia="ar-SA"/>
        </w:rPr>
        <w:tab/>
        <w:t>293 01, Mladá Boleslav</w:t>
      </w:r>
    </w:p>
    <w:p w14:paraId="4A8DF030" w14:textId="77777777" w:rsidR="002C0374" w:rsidRPr="00D10CDA" w:rsidRDefault="002C0374" w:rsidP="002C0374">
      <w:pPr>
        <w:tabs>
          <w:tab w:val="left" w:pos="2127"/>
        </w:tabs>
        <w:ind w:firstLine="0"/>
        <w:rPr>
          <w:rFonts w:eastAsia="Lucida Sans Unicode"/>
          <w:kern w:val="1"/>
          <w:szCs w:val="22"/>
          <w:lang w:eastAsia="ar-SA"/>
        </w:rPr>
      </w:pPr>
    </w:p>
    <w:p w14:paraId="42443163" w14:textId="77777777" w:rsidR="002C0374" w:rsidRPr="00D10CDA" w:rsidRDefault="002C0374" w:rsidP="002C0374">
      <w:pPr>
        <w:tabs>
          <w:tab w:val="left" w:pos="2835"/>
        </w:tabs>
        <w:ind w:firstLine="0"/>
        <w:rPr>
          <w:rFonts w:eastAsia="Lucida Sans Unicode"/>
          <w:szCs w:val="22"/>
          <w:lang w:eastAsia="ar-SA"/>
        </w:rPr>
      </w:pPr>
      <w:r w:rsidRPr="00D10CDA">
        <w:rPr>
          <w:rFonts w:eastAsia="Lucida Sans Unicode"/>
          <w:b/>
          <w:i/>
          <w:color w:val="7F7F7F"/>
          <w:szCs w:val="22"/>
          <w:lang w:eastAsia="ar-SA"/>
        </w:rPr>
        <w:t>Hlavní projektant:</w:t>
      </w:r>
      <w:r w:rsidRPr="00D10CDA">
        <w:rPr>
          <w:rFonts w:eastAsia="Lucida Sans Unicode"/>
          <w:szCs w:val="22"/>
          <w:lang w:eastAsia="ar-SA"/>
        </w:rPr>
        <w:tab/>
        <w:t xml:space="preserve">Energy Benefit Centre a.s. </w:t>
      </w:r>
    </w:p>
    <w:p w14:paraId="4D277589" w14:textId="77777777" w:rsidR="002C0374" w:rsidRPr="00D10CDA" w:rsidRDefault="002C0374" w:rsidP="002C0374">
      <w:pPr>
        <w:tabs>
          <w:tab w:val="left" w:pos="2835"/>
        </w:tabs>
        <w:rPr>
          <w:rFonts w:eastAsia="Lucida Sans Unicode"/>
          <w:szCs w:val="22"/>
          <w:lang w:eastAsia="ar-SA"/>
        </w:rPr>
      </w:pPr>
      <w:r w:rsidRPr="00D10CDA">
        <w:rPr>
          <w:rFonts w:eastAsia="Lucida Sans Unicode"/>
          <w:szCs w:val="22"/>
          <w:lang w:eastAsia="ar-SA"/>
        </w:rPr>
        <w:tab/>
        <w:t>Křenova 438/3, 162 00 Praha 6</w:t>
      </w:r>
    </w:p>
    <w:p w14:paraId="7DD4E90D" w14:textId="77777777" w:rsidR="002C0374" w:rsidRPr="00D10CDA" w:rsidRDefault="002C0374" w:rsidP="002C0374">
      <w:pPr>
        <w:tabs>
          <w:tab w:val="left" w:pos="2835"/>
        </w:tabs>
        <w:rPr>
          <w:rFonts w:eastAsia="Lucida Sans Unicode"/>
          <w:szCs w:val="22"/>
          <w:lang w:eastAsia="ar-SA"/>
        </w:rPr>
      </w:pPr>
      <w:r w:rsidRPr="00D10CDA">
        <w:rPr>
          <w:rFonts w:eastAsia="Lucida Sans Unicode"/>
          <w:szCs w:val="22"/>
          <w:lang w:eastAsia="ar-SA"/>
        </w:rPr>
        <w:tab/>
        <w:t>IČ: 29029210, DIČ: CZ29029210</w:t>
      </w:r>
    </w:p>
    <w:p w14:paraId="6BFD8138" w14:textId="77777777" w:rsidR="002C0374" w:rsidRPr="00D10CDA" w:rsidRDefault="002C0374" w:rsidP="002C0374">
      <w:pPr>
        <w:tabs>
          <w:tab w:val="left" w:pos="2127"/>
        </w:tabs>
        <w:rPr>
          <w:rFonts w:eastAsia="Calibri"/>
          <w:b/>
          <w:i/>
          <w:szCs w:val="22"/>
        </w:rPr>
      </w:pPr>
    </w:p>
    <w:p w14:paraId="7A78C95F" w14:textId="77777777" w:rsidR="007D16A4" w:rsidRDefault="007D16A4" w:rsidP="007D16A4">
      <w:pPr>
        <w:ind w:left="2832" w:hanging="2832"/>
        <w:rPr>
          <w:szCs w:val="22"/>
        </w:rPr>
      </w:pPr>
      <w:r w:rsidRPr="00D10CDA">
        <w:rPr>
          <w:rFonts w:eastAsia="Calibri"/>
          <w:b/>
          <w:i/>
          <w:color w:val="7F7F7F"/>
          <w:szCs w:val="22"/>
        </w:rPr>
        <w:t>Místo stavby:</w:t>
      </w:r>
      <w:r w:rsidRPr="00D10CDA">
        <w:rPr>
          <w:rFonts w:eastAsia="Calibri"/>
          <w:b/>
          <w:szCs w:val="22"/>
        </w:rPr>
        <w:tab/>
      </w:r>
      <w:r w:rsidRPr="00E31116">
        <w:rPr>
          <w:szCs w:val="22"/>
        </w:rPr>
        <w:t>Havlíčkova 456, 293 01 Mladá Boleslav</w:t>
      </w:r>
    </w:p>
    <w:p w14:paraId="06D24491" w14:textId="77777777" w:rsidR="007D16A4" w:rsidRPr="00002EDC" w:rsidRDefault="007D16A4" w:rsidP="007D16A4">
      <w:pPr>
        <w:ind w:left="2832" w:hanging="2832"/>
        <w:rPr>
          <w:szCs w:val="22"/>
        </w:rPr>
      </w:pPr>
      <w:r w:rsidRPr="00002EDC">
        <w:rPr>
          <w:szCs w:val="22"/>
        </w:rPr>
        <w:tab/>
      </w:r>
      <w:proofErr w:type="spellStart"/>
      <w:r w:rsidRPr="00002EDC">
        <w:rPr>
          <w:szCs w:val="22"/>
        </w:rPr>
        <w:t>Parc</w:t>
      </w:r>
      <w:proofErr w:type="spellEnd"/>
      <w:r w:rsidRPr="00002EDC">
        <w:rPr>
          <w:szCs w:val="22"/>
        </w:rPr>
        <w:t xml:space="preserve">. </w:t>
      </w:r>
      <w:r>
        <w:rPr>
          <w:szCs w:val="22"/>
        </w:rPr>
        <w:t>č</w:t>
      </w:r>
      <w:r w:rsidRPr="00002EDC">
        <w:rPr>
          <w:szCs w:val="22"/>
        </w:rPr>
        <w:t xml:space="preserve">. </w:t>
      </w:r>
      <w:r w:rsidRPr="00002EDC">
        <w:rPr>
          <w:szCs w:val="22"/>
        </w:rPr>
        <w:tab/>
        <w:t>st. 1544</w:t>
      </w:r>
      <w:r>
        <w:rPr>
          <w:szCs w:val="22"/>
        </w:rPr>
        <w:t xml:space="preserve">, k. </w:t>
      </w:r>
      <w:proofErr w:type="spellStart"/>
      <w:r>
        <w:rPr>
          <w:szCs w:val="22"/>
        </w:rPr>
        <w:t>ú.</w:t>
      </w:r>
      <w:proofErr w:type="spellEnd"/>
      <w:r>
        <w:rPr>
          <w:szCs w:val="22"/>
        </w:rPr>
        <w:t xml:space="preserve"> </w:t>
      </w:r>
      <w:r w:rsidRPr="00002EDC">
        <w:rPr>
          <w:szCs w:val="22"/>
        </w:rPr>
        <w:t xml:space="preserve">Mladá Boleslav </w:t>
      </w:r>
      <w:r>
        <w:rPr>
          <w:szCs w:val="22"/>
        </w:rPr>
        <w:t>(</w:t>
      </w:r>
      <w:r w:rsidRPr="00002EDC">
        <w:rPr>
          <w:szCs w:val="22"/>
        </w:rPr>
        <w:t>696293</w:t>
      </w:r>
      <w:r>
        <w:rPr>
          <w:szCs w:val="22"/>
        </w:rPr>
        <w:t>)</w:t>
      </w:r>
    </w:p>
    <w:p w14:paraId="4E967A29" w14:textId="77777777" w:rsidR="002C0374" w:rsidRPr="007D16A4" w:rsidRDefault="002C0374" w:rsidP="002C0374">
      <w:pPr>
        <w:tabs>
          <w:tab w:val="left" w:pos="2835"/>
        </w:tabs>
        <w:ind w:firstLine="0"/>
        <w:rPr>
          <w:bCs/>
          <w:iCs/>
          <w:szCs w:val="22"/>
        </w:rPr>
      </w:pPr>
    </w:p>
    <w:p w14:paraId="7DD94DBC" w14:textId="20FBF6A8" w:rsidR="002C0374" w:rsidRPr="00D10CDA" w:rsidRDefault="002C0374" w:rsidP="002C0374">
      <w:pPr>
        <w:tabs>
          <w:tab w:val="left" w:pos="2127"/>
        </w:tabs>
        <w:ind w:left="2832" w:hanging="2832"/>
        <w:rPr>
          <w:szCs w:val="22"/>
        </w:rPr>
      </w:pPr>
      <w:r w:rsidRPr="00D10CDA">
        <w:rPr>
          <w:b/>
          <w:i/>
          <w:color w:val="7F7F7F"/>
          <w:szCs w:val="22"/>
        </w:rPr>
        <w:t>Stupeň dokumentace:</w:t>
      </w:r>
      <w:r w:rsidRPr="00D10CDA">
        <w:rPr>
          <w:b/>
          <w:szCs w:val="22"/>
        </w:rPr>
        <w:tab/>
      </w:r>
      <w:r w:rsidRPr="00D10CDA">
        <w:rPr>
          <w:b/>
          <w:szCs w:val="22"/>
        </w:rPr>
        <w:tab/>
      </w:r>
      <w:r w:rsidR="002E7A28" w:rsidRPr="002E7A28">
        <w:rPr>
          <w:szCs w:val="22"/>
        </w:rPr>
        <w:t>jednostupňová projektová dokumentace v rozsahu projektu pro povolení stavby v detailu rozpracovanosti dokumentace pro provádění stavby (DPS)</w:t>
      </w:r>
    </w:p>
    <w:p w14:paraId="14881325" w14:textId="77777777" w:rsidR="002C0374" w:rsidRPr="00D10CDA" w:rsidRDefault="002C0374" w:rsidP="002C0374">
      <w:pPr>
        <w:tabs>
          <w:tab w:val="left" w:pos="2127"/>
        </w:tabs>
        <w:rPr>
          <w:b/>
          <w:i/>
          <w:szCs w:val="22"/>
        </w:rPr>
      </w:pPr>
    </w:p>
    <w:p w14:paraId="43533102" w14:textId="77777777" w:rsidR="002C0374" w:rsidRPr="00D10CDA" w:rsidRDefault="002C0374" w:rsidP="002C0374">
      <w:pPr>
        <w:tabs>
          <w:tab w:val="left" w:pos="2127"/>
        </w:tabs>
        <w:ind w:firstLine="0"/>
        <w:rPr>
          <w:b/>
          <w:i/>
          <w:szCs w:val="22"/>
        </w:rPr>
      </w:pPr>
      <w:r w:rsidRPr="00D10CDA">
        <w:rPr>
          <w:b/>
          <w:i/>
          <w:color w:val="7F7F7F"/>
          <w:szCs w:val="22"/>
        </w:rPr>
        <w:t>Zakázkové číslo:</w:t>
      </w:r>
      <w:r w:rsidRPr="00D10CDA">
        <w:rPr>
          <w:b/>
          <w:i/>
          <w:szCs w:val="22"/>
        </w:rPr>
        <w:tab/>
      </w:r>
      <w:r w:rsidRPr="00D10CDA">
        <w:rPr>
          <w:b/>
          <w:i/>
          <w:szCs w:val="22"/>
        </w:rPr>
        <w:tab/>
      </w:r>
      <w:bookmarkStart w:id="2" w:name="_Hlk110504253"/>
      <w:r>
        <w:rPr>
          <w:szCs w:val="22"/>
        </w:rPr>
        <w:t>220017</w:t>
      </w:r>
      <w:bookmarkEnd w:id="2"/>
    </w:p>
    <w:p w14:paraId="698BE6E7" w14:textId="77777777" w:rsidR="002C0374" w:rsidRPr="00D10CDA" w:rsidRDefault="002C0374" w:rsidP="002C0374">
      <w:pPr>
        <w:tabs>
          <w:tab w:val="left" w:pos="2127"/>
        </w:tabs>
        <w:rPr>
          <w:b/>
          <w:i/>
          <w:szCs w:val="22"/>
        </w:rPr>
      </w:pPr>
    </w:p>
    <w:p w14:paraId="37260934" w14:textId="4A15965C" w:rsidR="002C0374" w:rsidRPr="00D10CDA" w:rsidRDefault="002C0374" w:rsidP="002C0374">
      <w:pPr>
        <w:tabs>
          <w:tab w:val="left" w:pos="2127"/>
        </w:tabs>
        <w:ind w:firstLine="0"/>
        <w:rPr>
          <w:szCs w:val="22"/>
        </w:rPr>
      </w:pPr>
      <w:r w:rsidRPr="00D10CDA">
        <w:rPr>
          <w:b/>
          <w:i/>
          <w:color w:val="7F7F7F"/>
          <w:szCs w:val="22"/>
        </w:rPr>
        <w:t>Datum:</w:t>
      </w:r>
      <w:r w:rsidRPr="00D10CDA">
        <w:rPr>
          <w:szCs w:val="22"/>
        </w:rPr>
        <w:tab/>
      </w:r>
      <w:r w:rsidRPr="00D10CDA">
        <w:rPr>
          <w:szCs w:val="22"/>
        </w:rPr>
        <w:tab/>
      </w:r>
      <w:r w:rsidR="00BF1010">
        <w:rPr>
          <w:szCs w:val="22"/>
        </w:rPr>
        <w:t>4.8</w:t>
      </w:r>
      <w:r>
        <w:rPr>
          <w:szCs w:val="22"/>
        </w:rPr>
        <w:t>.2022</w:t>
      </w:r>
    </w:p>
    <w:p w14:paraId="493BEF33" w14:textId="77777777" w:rsidR="002C0374" w:rsidRPr="00D10CDA" w:rsidRDefault="002C0374" w:rsidP="002C0374">
      <w:pPr>
        <w:tabs>
          <w:tab w:val="left" w:pos="2127"/>
        </w:tabs>
        <w:ind w:firstLine="0"/>
        <w:rPr>
          <w:rFonts w:eastAsia="Lucida Sans Unicode"/>
          <w:color w:val="7F7F7F"/>
          <w:kern w:val="1"/>
          <w:szCs w:val="22"/>
          <w:lang w:eastAsia="ar-SA"/>
        </w:rPr>
      </w:pPr>
      <w:r w:rsidRPr="00D10CDA">
        <w:rPr>
          <w:b/>
          <w:i/>
          <w:color w:val="7F7F7F"/>
          <w:szCs w:val="22"/>
        </w:rPr>
        <w:t>Datum aktualizace (změny):</w:t>
      </w:r>
      <w:r w:rsidRPr="00D10CDA">
        <w:rPr>
          <w:color w:val="7F7F7F"/>
          <w:szCs w:val="22"/>
        </w:rPr>
        <w:tab/>
        <w:t>-</w:t>
      </w:r>
    </w:p>
    <w:p w14:paraId="1B54532B" w14:textId="77777777" w:rsidR="002C0374" w:rsidRDefault="002C0374" w:rsidP="002C0374">
      <w:pPr>
        <w:rPr>
          <w:lang w:val="x-none" w:eastAsia="en-US"/>
        </w:rPr>
      </w:pPr>
    </w:p>
    <w:p w14:paraId="0D0751B8" w14:textId="77777777" w:rsidR="002C0374" w:rsidRPr="00D10CDA" w:rsidRDefault="002C0374" w:rsidP="002C0374">
      <w:pPr>
        <w:rPr>
          <w:lang w:val="x-none" w:eastAsia="en-US"/>
        </w:rPr>
      </w:pPr>
    </w:p>
    <w:p w14:paraId="6CD6C30D" w14:textId="77777777" w:rsidR="002C0374" w:rsidRPr="00D10CDA" w:rsidRDefault="002C0374" w:rsidP="002C0374">
      <w:pPr>
        <w:rPr>
          <w:lang w:val="x-none" w:eastAsia="en-US"/>
        </w:rPr>
      </w:pPr>
    </w:p>
    <w:p w14:paraId="0605C74E" w14:textId="77777777" w:rsidR="002C0374" w:rsidRDefault="002C0374" w:rsidP="002C0374">
      <w:pPr>
        <w:pStyle w:val="Bezmezer"/>
        <w:ind w:firstLine="0"/>
        <w:rPr>
          <w:rFonts w:eastAsia="Lucida Sans Unicode"/>
        </w:rPr>
      </w:pPr>
      <w:r w:rsidRPr="00077A0F">
        <w:rPr>
          <w:b/>
          <w:bCs/>
          <w:i/>
          <w:color w:val="7F7F7F"/>
        </w:rPr>
        <w:t>Vypracoval:</w:t>
      </w:r>
      <w:r w:rsidRPr="00D10CDA">
        <w:rPr>
          <w:i/>
          <w:color w:val="7F7F7F"/>
        </w:rPr>
        <w:tab/>
      </w:r>
      <w:r w:rsidRPr="00D10CDA">
        <w:rPr>
          <w:i/>
          <w:color w:val="7F7F7F"/>
        </w:rPr>
        <w:tab/>
      </w:r>
      <w:r>
        <w:rPr>
          <w:i/>
          <w:color w:val="7F7F7F"/>
        </w:rPr>
        <w:tab/>
      </w:r>
      <w:bookmarkStart w:id="3" w:name="_Hlk110504262"/>
      <w:r w:rsidRPr="00077A0F">
        <w:rPr>
          <w:rFonts w:eastAsia="Lucida Sans Unicode"/>
        </w:rPr>
        <w:t>Ing.</w:t>
      </w:r>
      <w:r>
        <w:rPr>
          <w:rFonts w:eastAsia="Lucida Sans Unicode"/>
        </w:rPr>
        <w:t xml:space="preserve"> Kateřina Čtvrtečková</w:t>
      </w:r>
      <w:bookmarkEnd w:id="3"/>
    </w:p>
    <w:p w14:paraId="26BBBF4C" w14:textId="77777777" w:rsidR="002C0374" w:rsidRPr="00D10CDA" w:rsidRDefault="002C0374" w:rsidP="002C0374">
      <w:pPr>
        <w:pStyle w:val="Bezmezer"/>
        <w:ind w:firstLine="0"/>
        <w:rPr>
          <w:b/>
          <w:bCs/>
          <w:iCs/>
        </w:rPr>
      </w:pPr>
    </w:p>
    <w:p w14:paraId="0BA696C9" w14:textId="65D88067" w:rsidR="002C0374" w:rsidRPr="00D10CDA" w:rsidRDefault="002C0374" w:rsidP="002C0374">
      <w:pPr>
        <w:tabs>
          <w:tab w:val="left" w:pos="2835"/>
        </w:tabs>
        <w:ind w:firstLine="0"/>
        <w:contextualSpacing/>
        <w:rPr>
          <w:rFonts w:eastAsia="Lucida Sans Unicode"/>
          <w:szCs w:val="22"/>
          <w:lang w:eastAsia="ar-SA"/>
        </w:rPr>
      </w:pPr>
      <w:r w:rsidRPr="0086553A">
        <w:rPr>
          <w:b/>
          <w:bCs/>
          <w:i/>
          <w:color w:val="7F7F7F"/>
          <w:szCs w:val="22"/>
        </w:rPr>
        <w:t>Zodpovědný projektant:</w:t>
      </w:r>
      <w:r w:rsidRPr="0086553A">
        <w:rPr>
          <w:i/>
          <w:color w:val="7F7F7F"/>
          <w:szCs w:val="22"/>
        </w:rPr>
        <w:tab/>
      </w:r>
      <w:bookmarkStart w:id="4" w:name="_Hlk110504272"/>
      <w:r w:rsidRPr="0086553A">
        <w:rPr>
          <w:rFonts w:eastAsia="Lucida Sans Unicode"/>
          <w:szCs w:val="22"/>
          <w:lang w:eastAsia="ar-SA"/>
        </w:rPr>
        <w:t xml:space="preserve">Ing. </w:t>
      </w:r>
      <w:bookmarkEnd w:id="4"/>
      <w:r w:rsidR="004D2FE6">
        <w:rPr>
          <w:rFonts w:eastAsia="Lucida Sans Unicode"/>
          <w:szCs w:val="22"/>
          <w:lang w:eastAsia="ar-SA"/>
        </w:rPr>
        <w:t xml:space="preserve">Robert </w:t>
      </w:r>
      <w:r w:rsidR="00472C8C">
        <w:rPr>
          <w:rFonts w:eastAsia="Lucida Sans Unicode"/>
          <w:szCs w:val="22"/>
          <w:lang w:eastAsia="ar-SA"/>
        </w:rPr>
        <w:t>K</w:t>
      </w:r>
      <w:r w:rsidR="004D2FE6">
        <w:rPr>
          <w:rFonts w:eastAsia="Lucida Sans Unicode"/>
          <w:szCs w:val="22"/>
          <w:lang w:eastAsia="ar-SA"/>
        </w:rPr>
        <w:t>oska</w:t>
      </w:r>
    </w:p>
    <w:p w14:paraId="10F35E23" w14:textId="77777777" w:rsidR="002C0374" w:rsidRPr="00D10CDA" w:rsidRDefault="002C0374" w:rsidP="002C0374">
      <w:pPr>
        <w:tabs>
          <w:tab w:val="left" w:pos="2835"/>
        </w:tabs>
        <w:contextualSpacing/>
        <w:rPr>
          <w:rFonts w:eastAsia="Lucida Sans Unicode"/>
          <w:szCs w:val="22"/>
          <w:lang w:eastAsia="ar-SA"/>
        </w:rPr>
      </w:pPr>
    </w:p>
    <w:p w14:paraId="636F1245" w14:textId="77777777" w:rsidR="002C0374" w:rsidRPr="00D10CDA" w:rsidRDefault="002C0374" w:rsidP="002C0374">
      <w:pPr>
        <w:tabs>
          <w:tab w:val="left" w:pos="2835"/>
        </w:tabs>
        <w:ind w:firstLine="0"/>
        <w:contextualSpacing/>
        <w:rPr>
          <w:b/>
          <w:bCs/>
          <w:i/>
          <w:szCs w:val="22"/>
        </w:rPr>
      </w:pPr>
      <w:proofErr w:type="spellStart"/>
      <w:r w:rsidRPr="00D10CDA">
        <w:rPr>
          <w:b/>
          <w:bCs/>
          <w:i/>
          <w:color w:val="7F7F7F"/>
          <w:szCs w:val="22"/>
        </w:rPr>
        <w:t>Paré</w:t>
      </w:r>
      <w:proofErr w:type="spellEnd"/>
      <w:r w:rsidRPr="00D10CDA">
        <w:rPr>
          <w:b/>
          <w:bCs/>
          <w:i/>
          <w:color w:val="7F7F7F"/>
          <w:szCs w:val="22"/>
        </w:rPr>
        <w:t>:</w:t>
      </w:r>
    </w:p>
    <w:p w14:paraId="10DD8F8A" w14:textId="77777777" w:rsidR="009E168B" w:rsidRDefault="009E168B" w:rsidP="00E74957">
      <w:pPr>
        <w:ind w:firstLine="0"/>
      </w:pPr>
    </w:p>
    <w:p w14:paraId="1ED857D5" w14:textId="77777777" w:rsidR="00E74957" w:rsidRDefault="00E74957" w:rsidP="00E74957">
      <w:pPr>
        <w:ind w:firstLine="0"/>
      </w:pPr>
    </w:p>
    <w:p w14:paraId="6CAE50C8" w14:textId="77777777" w:rsidR="00E74957" w:rsidRDefault="00E74957" w:rsidP="00E74957">
      <w:pPr>
        <w:ind w:firstLine="0"/>
      </w:pPr>
    </w:p>
    <w:p w14:paraId="765DF0A7" w14:textId="5B6F261A" w:rsidR="00077A0F" w:rsidRDefault="00077A0F" w:rsidP="00E74957">
      <w:pPr>
        <w:ind w:firstLine="0"/>
      </w:pPr>
    </w:p>
    <w:p w14:paraId="52158FD5" w14:textId="77777777" w:rsidR="00146534" w:rsidRDefault="00146534" w:rsidP="00E74957">
      <w:pPr>
        <w:ind w:firstLine="0"/>
      </w:pPr>
    </w:p>
    <w:p w14:paraId="0CE63B5F" w14:textId="21DF9676" w:rsidR="00077A0F" w:rsidRDefault="00077A0F" w:rsidP="00E74957">
      <w:pPr>
        <w:ind w:firstLine="0"/>
      </w:pPr>
    </w:p>
    <w:p w14:paraId="199BF793" w14:textId="1E965A0E" w:rsidR="002C0374" w:rsidRDefault="002C0374" w:rsidP="00E74957">
      <w:pPr>
        <w:ind w:firstLine="0"/>
      </w:pPr>
    </w:p>
    <w:p w14:paraId="090997D1" w14:textId="77777777" w:rsidR="002C0374" w:rsidRDefault="002C0374" w:rsidP="00E74957">
      <w:pPr>
        <w:ind w:firstLine="0"/>
      </w:pPr>
    </w:p>
    <w:p w14:paraId="778052FF" w14:textId="77777777" w:rsidR="00077A0F" w:rsidRDefault="00077A0F" w:rsidP="00E74957">
      <w:pPr>
        <w:ind w:firstLine="0"/>
      </w:pPr>
    </w:p>
    <w:p w14:paraId="10FCF647" w14:textId="77777777" w:rsidR="00E74957" w:rsidRDefault="00E74957" w:rsidP="00E74957">
      <w:pPr>
        <w:ind w:firstLine="0"/>
      </w:pPr>
    </w:p>
    <w:p w14:paraId="0CBF5DD8" w14:textId="77777777" w:rsidR="00465888" w:rsidRDefault="00465888" w:rsidP="00465888">
      <w:pPr>
        <w:pStyle w:val="EBObsah"/>
      </w:pPr>
      <w:r>
        <w:lastRenderedPageBreak/>
        <w:t>Obsah:</w:t>
      </w:r>
    </w:p>
    <w:p w14:paraId="2463B73D" w14:textId="3E79F337" w:rsidR="007E3C1F" w:rsidRDefault="00D55196">
      <w:pPr>
        <w:pStyle w:val="Obsah1"/>
        <w:rPr>
          <w:rFonts w:asciiTheme="minorHAnsi" w:eastAsiaTheme="minorEastAsia" w:hAnsiTheme="minorHAnsi" w:cstheme="minorBidi"/>
          <w:noProof/>
          <w:szCs w:val="22"/>
        </w:rPr>
      </w:pPr>
      <w:r>
        <w:rPr>
          <w:szCs w:val="22"/>
        </w:rPr>
        <w:fldChar w:fldCharType="begin"/>
      </w:r>
      <w:r>
        <w:rPr>
          <w:szCs w:val="22"/>
        </w:rPr>
        <w:instrText xml:space="preserve"> TOC \o "1-3" \h \z \u </w:instrText>
      </w:r>
      <w:r>
        <w:rPr>
          <w:szCs w:val="22"/>
        </w:rPr>
        <w:fldChar w:fldCharType="separate"/>
      </w:r>
      <w:hyperlink w:anchor="_Toc75785035" w:history="1">
        <w:r w:rsidR="007E3C1F" w:rsidRPr="00500E3F">
          <w:rPr>
            <w:rStyle w:val="Hypertextovodkaz"/>
            <w:rFonts w:eastAsia="Lucida Sans Unicode"/>
            <w:noProof/>
          </w:rPr>
          <w:t>B.1</w:t>
        </w:r>
        <w:r w:rsidR="007E3C1F">
          <w:rPr>
            <w:rFonts w:asciiTheme="minorHAnsi" w:eastAsiaTheme="minorEastAsia" w:hAnsiTheme="minorHAnsi" w:cstheme="minorBidi"/>
            <w:noProof/>
            <w:szCs w:val="22"/>
          </w:rPr>
          <w:tab/>
        </w:r>
        <w:r w:rsidR="007E3C1F" w:rsidRPr="00500E3F">
          <w:rPr>
            <w:rStyle w:val="Hypertextovodkaz"/>
            <w:rFonts w:eastAsia="Lucida Sans Unicode"/>
            <w:noProof/>
          </w:rPr>
          <w:t>Popis území stavby</w:t>
        </w:r>
        <w:r w:rsidR="007E3C1F">
          <w:rPr>
            <w:noProof/>
            <w:webHidden/>
          </w:rPr>
          <w:tab/>
        </w:r>
        <w:r w:rsidR="007E3C1F">
          <w:rPr>
            <w:noProof/>
            <w:webHidden/>
          </w:rPr>
          <w:fldChar w:fldCharType="begin"/>
        </w:r>
        <w:r w:rsidR="007E3C1F">
          <w:rPr>
            <w:noProof/>
            <w:webHidden/>
          </w:rPr>
          <w:instrText xml:space="preserve"> PAGEREF _Toc75785035 \h </w:instrText>
        </w:r>
        <w:r w:rsidR="007E3C1F">
          <w:rPr>
            <w:noProof/>
            <w:webHidden/>
          </w:rPr>
        </w:r>
        <w:r w:rsidR="007E3C1F">
          <w:rPr>
            <w:noProof/>
            <w:webHidden/>
          </w:rPr>
          <w:fldChar w:fldCharType="separate"/>
        </w:r>
        <w:r w:rsidR="0034648F">
          <w:rPr>
            <w:noProof/>
            <w:webHidden/>
          </w:rPr>
          <w:t>3</w:t>
        </w:r>
        <w:r w:rsidR="007E3C1F">
          <w:rPr>
            <w:noProof/>
            <w:webHidden/>
          </w:rPr>
          <w:fldChar w:fldCharType="end"/>
        </w:r>
      </w:hyperlink>
    </w:p>
    <w:p w14:paraId="20795915" w14:textId="34CFC869" w:rsidR="007E3C1F" w:rsidRDefault="0034648F">
      <w:pPr>
        <w:pStyle w:val="Obsah1"/>
        <w:rPr>
          <w:rFonts w:asciiTheme="minorHAnsi" w:eastAsiaTheme="minorEastAsia" w:hAnsiTheme="minorHAnsi" w:cstheme="minorBidi"/>
          <w:noProof/>
          <w:szCs w:val="22"/>
        </w:rPr>
      </w:pPr>
      <w:hyperlink w:anchor="_Toc75785036" w:history="1">
        <w:r w:rsidR="007E3C1F" w:rsidRPr="00500E3F">
          <w:rPr>
            <w:rStyle w:val="Hypertextovodkaz"/>
            <w:rFonts w:eastAsia="Lucida Sans Unicode"/>
            <w:noProof/>
          </w:rPr>
          <w:t>B.2</w:t>
        </w:r>
        <w:r w:rsidR="007E3C1F">
          <w:rPr>
            <w:rFonts w:asciiTheme="minorHAnsi" w:eastAsiaTheme="minorEastAsia" w:hAnsiTheme="minorHAnsi" w:cstheme="minorBidi"/>
            <w:noProof/>
            <w:szCs w:val="22"/>
          </w:rPr>
          <w:tab/>
        </w:r>
        <w:r w:rsidR="007E3C1F" w:rsidRPr="00500E3F">
          <w:rPr>
            <w:rStyle w:val="Hypertextovodkaz"/>
            <w:rFonts w:eastAsia="Lucida Sans Unicode"/>
            <w:noProof/>
          </w:rPr>
          <w:t>Celkový popis stavby</w:t>
        </w:r>
        <w:r w:rsidR="007E3C1F">
          <w:rPr>
            <w:noProof/>
            <w:webHidden/>
          </w:rPr>
          <w:tab/>
        </w:r>
        <w:r w:rsidR="007E3C1F">
          <w:rPr>
            <w:noProof/>
            <w:webHidden/>
          </w:rPr>
          <w:fldChar w:fldCharType="begin"/>
        </w:r>
        <w:r w:rsidR="007E3C1F">
          <w:rPr>
            <w:noProof/>
            <w:webHidden/>
          </w:rPr>
          <w:instrText xml:space="preserve"> PAGEREF _Toc75785036 \h </w:instrText>
        </w:r>
        <w:r w:rsidR="007E3C1F">
          <w:rPr>
            <w:noProof/>
            <w:webHidden/>
          </w:rPr>
        </w:r>
        <w:r w:rsidR="007E3C1F">
          <w:rPr>
            <w:noProof/>
            <w:webHidden/>
          </w:rPr>
          <w:fldChar w:fldCharType="separate"/>
        </w:r>
        <w:r>
          <w:rPr>
            <w:noProof/>
            <w:webHidden/>
          </w:rPr>
          <w:t>10</w:t>
        </w:r>
        <w:r w:rsidR="007E3C1F">
          <w:rPr>
            <w:noProof/>
            <w:webHidden/>
          </w:rPr>
          <w:fldChar w:fldCharType="end"/>
        </w:r>
      </w:hyperlink>
    </w:p>
    <w:p w14:paraId="6A5B3DC3" w14:textId="44CD08C4" w:rsidR="007E3C1F" w:rsidRDefault="0034648F">
      <w:pPr>
        <w:pStyle w:val="Obsah2"/>
        <w:rPr>
          <w:rFonts w:asciiTheme="minorHAnsi" w:eastAsiaTheme="minorEastAsia" w:hAnsiTheme="minorHAnsi" w:cstheme="minorBidi"/>
          <w:noProof/>
          <w:szCs w:val="22"/>
        </w:rPr>
      </w:pPr>
      <w:hyperlink w:anchor="_Toc75785037" w:history="1">
        <w:r w:rsidR="007E3C1F" w:rsidRPr="00500E3F">
          <w:rPr>
            <w:rStyle w:val="Hypertextovodkaz"/>
            <w:rFonts w:eastAsia="Lucida Sans Unicode"/>
            <w:noProof/>
          </w:rPr>
          <w:t>B.2.1</w:t>
        </w:r>
        <w:r w:rsidR="007E3C1F">
          <w:rPr>
            <w:rFonts w:asciiTheme="minorHAnsi" w:eastAsiaTheme="minorEastAsia" w:hAnsiTheme="minorHAnsi" w:cstheme="minorBidi"/>
            <w:noProof/>
            <w:szCs w:val="22"/>
          </w:rPr>
          <w:tab/>
        </w:r>
        <w:r w:rsidR="007E3C1F" w:rsidRPr="00500E3F">
          <w:rPr>
            <w:rStyle w:val="Hypertextovodkaz"/>
            <w:rFonts w:eastAsia="Lucida Sans Unicode"/>
            <w:noProof/>
          </w:rPr>
          <w:t>Základní charakteristika stavby a jejího užívání</w:t>
        </w:r>
        <w:r w:rsidR="007E3C1F">
          <w:rPr>
            <w:noProof/>
            <w:webHidden/>
          </w:rPr>
          <w:tab/>
        </w:r>
        <w:r w:rsidR="007E3C1F">
          <w:rPr>
            <w:noProof/>
            <w:webHidden/>
          </w:rPr>
          <w:fldChar w:fldCharType="begin"/>
        </w:r>
        <w:r w:rsidR="007E3C1F">
          <w:rPr>
            <w:noProof/>
            <w:webHidden/>
          </w:rPr>
          <w:instrText xml:space="preserve"> PAGEREF _Toc75785037 \h </w:instrText>
        </w:r>
        <w:r w:rsidR="007E3C1F">
          <w:rPr>
            <w:noProof/>
            <w:webHidden/>
          </w:rPr>
        </w:r>
        <w:r w:rsidR="007E3C1F">
          <w:rPr>
            <w:noProof/>
            <w:webHidden/>
          </w:rPr>
          <w:fldChar w:fldCharType="separate"/>
        </w:r>
        <w:r>
          <w:rPr>
            <w:noProof/>
            <w:webHidden/>
          </w:rPr>
          <w:t>10</w:t>
        </w:r>
        <w:r w:rsidR="007E3C1F">
          <w:rPr>
            <w:noProof/>
            <w:webHidden/>
          </w:rPr>
          <w:fldChar w:fldCharType="end"/>
        </w:r>
      </w:hyperlink>
    </w:p>
    <w:p w14:paraId="495D5873" w14:textId="1BA43ED0" w:rsidR="007E3C1F" w:rsidRDefault="0034648F">
      <w:pPr>
        <w:pStyle w:val="Obsah2"/>
        <w:rPr>
          <w:rFonts w:asciiTheme="minorHAnsi" w:eastAsiaTheme="minorEastAsia" w:hAnsiTheme="minorHAnsi" w:cstheme="minorBidi"/>
          <w:noProof/>
          <w:szCs w:val="22"/>
        </w:rPr>
      </w:pPr>
      <w:hyperlink w:anchor="_Toc75785038" w:history="1">
        <w:r w:rsidR="007E3C1F" w:rsidRPr="00500E3F">
          <w:rPr>
            <w:rStyle w:val="Hypertextovodkaz"/>
            <w:rFonts w:eastAsia="Lucida Sans Unicode"/>
            <w:noProof/>
          </w:rPr>
          <w:t>B.2.2</w:t>
        </w:r>
        <w:r w:rsidR="007E3C1F">
          <w:rPr>
            <w:rFonts w:asciiTheme="minorHAnsi" w:eastAsiaTheme="minorEastAsia" w:hAnsiTheme="minorHAnsi" w:cstheme="minorBidi"/>
            <w:noProof/>
            <w:szCs w:val="22"/>
          </w:rPr>
          <w:tab/>
        </w:r>
        <w:r w:rsidR="007E3C1F" w:rsidRPr="00500E3F">
          <w:rPr>
            <w:rStyle w:val="Hypertextovodkaz"/>
            <w:rFonts w:eastAsia="Lucida Sans Unicode"/>
            <w:noProof/>
          </w:rPr>
          <w:t>Celkové urbanistické a architektonické řešení</w:t>
        </w:r>
        <w:r w:rsidR="007E3C1F">
          <w:rPr>
            <w:noProof/>
            <w:webHidden/>
          </w:rPr>
          <w:tab/>
        </w:r>
        <w:r w:rsidR="007E3C1F">
          <w:rPr>
            <w:noProof/>
            <w:webHidden/>
          </w:rPr>
          <w:fldChar w:fldCharType="begin"/>
        </w:r>
        <w:r w:rsidR="007E3C1F">
          <w:rPr>
            <w:noProof/>
            <w:webHidden/>
          </w:rPr>
          <w:instrText xml:space="preserve"> PAGEREF _Toc75785038 \h </w:instrText>
        </w:r>
        <w:r w:rsidR="007E3C1F">
          <w:rPr>
            <w:noProof/>
            <w:webHidden/>
          </w:rPr>
        </w:r>
        <w:r w:rsidR="007E3C1F">
          <w:rPr>
            <w:noProof/>
            <w:webHidden/>
          </w:rPr>
          <w:fldChar w:fldCharType="separate"/>
        </w:r>
        <w:r>
          <w:rPr>
            <w:noProof/>
            <w:webHidden/>
          </w:rPr>
          <w:t>12</w:t>
        </w:r>
        <w:r w:rsidR="007E3C1F">
          <w:rPr>
            <w:noProof/>
            <w:webHidden/>
          </w:rPr>
          <w:fldChar w:fldCharType="end"/>
        </w:r>
      </w:hyperlink>
    </w:p>
    <w:p w14:paraId="1D172239" w14:textId="399E6B15" w:rsidR="007E3C1F" w:rsidRDefault="0034648F">
      <w:pPr>
        <w:pStyle w:val="Obsah2"/>
        <w:rPr>
          <w:rFonts w:asciiTheme="minorHAnsi" w:eastAsiaTheme="minorEastAsia" w:hAnsiTheme="minorHAnsi" w:cstheme="minorBidi"/>
          <w:noProof/>
          <w:szCs w:val="22"/>
        </w:rPr>
      </w:pPr>
      <w:hyperlink w:anchor="_Toc75785039" w:history="1">
        <w:r w:rsidR="007E3C1F" w:rsidRPr="00500E3F">
          <w:rPr>
            <w:rStyle w:val="Hypertextovodkaz"/>
            <w:rFonts w:eastAsia="Lucida Sans Unicode"/>
            <w:noProof/>
          </w:rPr>
          <w:t>B.2.3</w:t>
        </w:r>
        <w:r w:rsidR="007E3C1F">
          <w:rPr>
            <w:rFonts w:asciiTheme="minorHAnsi" w:eastAsiaTheme="minorEastAsia" w:hAnsiTheme="minorHAnsi" w:cstheme="minorBidi"/>
            <w:noProof/>
            <w:szCs w:val="22"/>
          </w:rPr>
          <w:tab/>
        </w:r>
        <w:r w:rsidR="007E3C1F" w:rsidRPr="00500E3F">
          <w:rPr>
            <w:rStyle w:val="Hypertextovodkaz"/>
            <w:rFonts w:eastAsia="Lucida Sans Unicode"/>
            <w:noProof/>
          </w:rPr>
          <w:t>Celkové provozní řešení, technologie výroby</w:t>
        </w:r>
        <w:r w:rsidR="007E3C1F">
          <w:rPr>
            <w:noProof/>
            <w:webHidden/>
          </w:rPr>
          <w:tab/>
        </w:r>
        <w:r w:rsidR="007E3C1F">
          <w:rPr>
            <w:noProof/>
            <w:webHidden/>
          </w:rPr>
          <w:fldChar w:fldCharType="begin"/>
        </w:r>
        <w:r w:rsidR="007E3C1F">
          <w:rPr>
            <w:noProof/>
            <w:webHidden/>
          </w:rPr>
          <w:instrText xml:space="preserve"> PAGEREF _Toc75785039 \h </w:instrText>
        </w:r>
        <w:r w:rsidR="007E3C1F">
          <w:rPr>
            <w:noProof/>
            <w:webHidden/>
          </w:rPr>
        </w:r>
        <w:r w:rsidR="007E3C1F">
          <w:rPr>
            <w:noProof/>
            <w:webHidden/>
          </w:rPr>
          <w:fldChar w:fldCharType="separate"/>
        </w:r>
        <w:r>
          <w:rPr>
            <w:noProof/>
            <w:webHidden/>
          </w:rPr>
          <w:t>12</w:t>
        </w:r>
        <w:r w:rsidR="007E3C1F">
          <w:rPr>
            <w:noProof/>
            <w:webHidden/>
          </w:rPr>
          <w:fldChar w:fldCharType="end"/>
        </w:r>
      </w:hyperlink>
    </w:p>
    <w:p w14:paraId="1B88B482" w14:textId="57D8CB60" w:rsidR="007E3C1F" w:rsidRDefault="0034648F">
      <w:pPr>
        <w:pStyle w:val="Obsah2"/>
        <w:rPr>
          <w:rFonts w:asciiTheme="minorHAnsi" w:eastAsiaTheme="minorEastAsia" w:hAnsiTheme="minorHAnsi" w:cstheme="minorBidi"/>
          <w:noProof/>
          <w:szCs w:val="22"/>
        </w:rPr>
      </w:pPr>
      <w:hyperlink w:anchor="_Toc75785040" w:history="1">
        <w:r w:rsidR="007E3C1F" w:rsidRPr="00500E3F">
          <w:rPr>
            <w:rStyle w:val="Hypertextovodkaz"/>
            <w:rFonts w:eastAsia="Lucida Sans Unicode"/>
            <w:noProof/>
          </w:rPr>
          <w:t>B.2.4</w:t>
        </w:r>
        <w:r w:rsidR="007E3C1F">
          <w:rPr>
            <w:rFonts w:asciiTheme="minorHAnsi" w:eastAsiaTheme="minorEastAsia" w:hAnsiTheme="minorHAnsi" w:cstheme="minorBidi"/>
            <w:noProof/>
            <w:szCs w:val="22"/>
          </w:rPr>
          <w:tab/>
        </w:r>
        <w:r w:rsidR="007E3C1F" w:rsidRPr="00500E3F">
          <w:rPr>
            <w:rStyle w:val="Hypertextovodkaz"/>
            <w:rFonts w:eastAsia="Lucida Sans Unicode"/>
            <w:noProof/>
          </w:rPr>
          <w:t>Bezbariérové užívání stavby</w:t>
        </w:r>
        <w:r w:rsidR="007E3C1F">
          <w:rPr>
            <w:noProof/>
            <w:webHidden/>
          </w:rPr>
          <w:tab/>
        </w:r>
        <w:r w:rsidR="007E3C1F">
          <w:rPr>
            <w:noProof/>
            <w:webHidden/>
          </w:rPr>
          <w:fldChar w:fldCharType="begin"/>
        </w:r>
        <w:r w:rsidR="007E3C1F">
          <w:rPr>
            <w:noProof/>
            <w:webHidden/>
          </w:rPr>
          <w:instrText xml:space="preserve"> PAGEREF _Toc75785040 \h </w:instrText>
        </w:r>
        <w:r w:rsidR="007E3C1F">
          <w:rPr>
            <w:noProof/>
            <w:webHidden/>
          </w:rPr>
        </w:r>
        <w:r w:rsidR="007E3C1F">
          <w:rPr>
            <w:noProof/>
            <w:webHidden/>
          </w:rPr>
          <w:fldChar w:fldCharType="separate"/>
        </w:r>
        <w:r>
          <w:rPr>
            <w:noProof/>
            <w:webHidden/>
          </w:rPr>
          <w:t>12</w:t>
        </w:r>
        <w:r w:rsidR="007E3C1F">
          <w:rPr>
            <w:noProof/>
            <w:webHidden/>
          </w:rPr>
          <w:fldChar w:fldCharType="end"/>
        </w:r>
      </w:hyperlink>
    </w:p>
    <w:p w14:paraId="6681A3DC" w14:textId="7D8C704F" w:rsidR="007E3C1F" w:rsidRDefault="0034648F">
      <w:pPr>
        <w:pStyle w:val="Obsah2"/>
        <w:rPr>
          <w:rFonts w:asciiTheme="minorHAnsi" w:eastAsiaTheme="minorEastAsia" w:hAnsiTheme="minorHAnsi" w:cstheme="minorBidi"/>
          <w:noProof/>
          <w:szCs w:val="22"/>
        </w:rPr>
      </w:pPr>
      <w:hyperlink w:anchor="_Toc75785041" w:history="1">
        <w:r w:rsidR="007E3C1F" w:rsidRPr="00500E3F">
          <w:rPr>
            <w:rStyle w:val="Hypertextovodkaz"/>
            <w:rFonts w:eastAsia="Lucida Sans Unicode"/>
            <w:noProof/>
          </w:rPr>
          <w:t>B.2.5</w:t>
        </w:r>
        <w:r w:rsidR="007E3C1F">
          <w:rPr>
            <w:rFonts w:asciiTheme="minorHAnsi" w:eastAsiaTheme="minorEastAsia" w:hAnsiTheme="minorHAnsi" w:cstheme="minorBidi"/>
            <w:noProof/>
            <w:szCs w:val="22"/>
          </w:rPr>
          <w:tab/>
        </w:r>
        <w:r w:rsidR="007E3C1F" w:rsidRPr="00500E3F">
          <w:rPr>
            <w:rStyle w:val="Hypertextovodkaz"/>
            <w:rFonts w:eastAsia="Lucida Sans Unicode"/>
            <w:noProof/>
          </w:rPr>
          <w:t>Bezpečnost při užívání stavby</w:t>
        </w:r>
        <w:r w:rsidR="007E3C1F">
          <w:rPr>
            <w:noProof/>
            <w:webHidden/>
          </w:rPr>
          <w:tab/>
        </w:r>
        <w:r w:rsidR="007E3C1F">
          <w:rPr>
            <w:noProof/>
            <w:webHidden/>
          </w:rPr>
          <w:fldChar w:fldCharType="begin"/>
        </w:r>
        <w:r w:rsidR="007E3C1F">
          <w:rPr>
            <w:noProof/>
            <w:webHidden/>
          </w:rPr>
          <w:instrText xml:space="preserve"> PAGEREF _Toc75785041 \h </w:instrText>
        </w:r>
        <w:r w:rsidR="007E3C1F">
          <w:rPr>
            <w:noProof/>
            <w:webHidden/>
          </w:rPr>
        </w:r>
        <w:r w:rsidR="007E3C1F">
          <w:rPr>
            <w:noProof/>
            <w:webHidden/>
          </w:rPr>
          <w:fldChar w:fldCharType="separate"/>
        </w:r>
        <w:r>
          <w:rPr>
            <w:noProof/>
            <w:webHidden/>
          </w:rPr>
          <w:t>12</w:t>
        </w:r>
        <w:r w:rsidR="007E3C1F">
          <w:rPr>
            <w:noProof/>
            <w:webHidden/>
          </w:rPr>
          <w:fldChar w:fldCharType="end"/>
        </w:r>
      </w:hyperlink>
    </w:p>
    <w:p w14:paraId="16781773" w14:textId="751DFB63" w:rsidR="007E3C1F" w:rsidRDefault="0034648F">
      <w:pPr>
        <w:pStyle w:val="Obsah2"/>
        <w:rPr>
          <w:rFonts w:asciiTheme="minorHAnsi" w:eastAsiaTheme="minorEastAsia" w:hAnsiTheme="minorHAnsi" w:cstheme="minorBidi"/>
          <w:noProof/>
          <w:szCs w:val="22"/>
        </w:rPr>
      </w:pPr>
      <w:hyperlink w:anchor="_Toc75785042" w:history="1">
        <w:r w:rsidR="007E3C1F" w:rsidRPr="00500E3F">
          <w:rPr>
            <w:rStyle w:val="Hypertextovodkaz"/>
            <w:rFonts w:eastAsia="Lucida Sans Unicode"/>
            <w:noProof/>
          </w:rPr>
          <w:t>B.2.6</w:t>
        </w:r>
        <w:r w:rsidR="007E3C1F">
          <w:rPr>
            <w:rFonts w:asciiTheme="minorHAnsi" w:eastAsiaTheme="minorEastAsia" w:hAnsiTheme="minorHAnsi" w:cstheme="minorBidi"/>
            <w:noProof/>
            <w:szCs w:val="22"/>
          </w:rPr>
          <w:tab/>
        </w:r>
        <w:r w:rsidR="007E3C1F" w:rsidRPr="00500E3F">
          <w:rPr>
            <w:rStyle w:val="Hypertextovodkaz"/>
            <w:rFonts w:eastAsia="Lucida Sans Unicode"/>
            <w:noProof/>
          </w:rPr>
          <w:t>Základní charakteristika objektů</w:t>
        </w:r>
        <w:r w:rsidR="007E3C1F">
          <w:rPr>
            <w:noProof/>
            <w:webHidden/>
          </w:rPr>
          <w:tab/>
        </w:r>
        <w:r w:rsidR="007E3C1F">
          <w:rPr>
            <w:noProof/>
            <w:webHidden/>
          </w:rPr>
          <w:fldChar w:fldCharType="begin"/>
        </w:r>
        <w:r w:rsidR="007E3C1F">
          <w:rPr>
            <w:noProof/>
            <w:webHidden/>
          </w:rPr>
          <w:instrText xml:space="preserve"> PAGEREF _Toc75785042 \h </w:instrText>
        </w:r>
        <w:r w:rsidR="007E3C1F">
          <w:rPr>
            <w:noProof/>
            <w:webHidden/>
          </w:rPr>
        </w:r>
        <w:r w:rsidR="007E3C1F">
          <w:rPr>
            <w:noProof/>
            <w:webHidden/>
          </w:rPr>
          <w:fldChar w:fldCharType="separate"/>
        </w:r>
        <w:r>
          <w:rPr>
            <w:noProof/>
            <w:webHidden/>
          </w:rPr>
          <w:t>12</w:t>
        </w:r>
        <w:r w:rsidR="007E3C1F">
          <w:rPr>
            <w:noProof/>
            <w:webHidden/>
          </w:rPr>
          <w:fldChar w:fldCharType="end"/>
        </w:r>
      </w:hyperlink>
    </w:p>
    <w:p w14:paraId="1828592B" w14:textId="72BBA9B5" w:rsidR="007E3C1F" w:rsidRDefault="0034648F">
      <w:pPr>
        <w:pStyle w:val="Obsah2"/>
        <w:rPr>
          <w:rFonts w:asciiTheme="minorHAnsi" w:eastAsiaTheme="minorEastAsia" w:hAnsiTheme="minorHAnsi" w:cstheme="minorBidi"/>
          <w:noProof/>
          <w:szCs w:val="22"/>
        </w:rPr>
      </w:pPr>
      <w:hyperlink w:anchor="_Toc75785043" w:history="1">
        <w:r w:rsidR="007E3C1F" w:rsidRPr="00500E3F">
          <w:rPr>
            <w:rStyle w:val="Hypertextovodkaz"/>
            <w:rFonts w:eastAsia="Lucida Sans Unicode"/>
            <w:noProof/>
          </w:rPr>
          <w:t>B.2.7</w:t>
        </w:r>
        <w:r w:rsidR="007E3C1F">
          <w:rPr>
            <w:rFonts w:asciiTheme="minorHAnsi" w:eastAsiaTheme="minorEastAsia" w:hAnsiTheme="minorHAnsi" w:cstheme="minorBidi"/>
            <w:noProof/>
            <w:szCs w:val="22"/>
          </w:rPr>
          <w:tab/>
        </w:r>
        <w:r w:rsidR="007E3C1F" w:rsidRPr="00500E3F">
          <w:rPr>
            <w:rStyle w:val="Hypertextovodkaz"/>
            <w:rFonts w:eastAsia="Lucida Sans Unicode"/>
            <w:noProof/>
          </w:rPr>
          <w:t>Základní charakteristika technických a technologických zařízení</w:t>
        </w:r>
        <w:r w:rsidR="007E3C1F">
          <w:rPr>
            <w:noProof/>
            <w:webHidden/>
          </w:rPr>
          <w:tab/>
        </w:r>
        <w:r w:rsidR="007E3C1F">
          <w:rPr>
            <w:noProof/>
            <w:webHidden/>
          </w:rPr>
          <w:fldChar w:fldCharType="begin"/>
        </w:r>
        <w:r w:rsidR="007E3C1F">
          <w:rPr>
            <w:noProof/>
            <w:webHidden/>
          </w:rPr>
          <w:instrText xml:space="preserve"> PAGEREF _Toc75785043 \h </w:instrText>
        </w:r>
        <w:r w:rsidR="007E3C1F">
          <w:rPr>
            <w:noProof/>
            <w:webHidden/>
          </w:rPr>
        </w:r>
        <w:r w:rsidR="007E3C1F">
          <w:rPr>
            <w:noProof/>
            <w:webHidden/>
          </w:rPr>
          <w:fldChar w:fldCharType="separate"/>
        </w:r>
        <w:r>
          <w:rPr>
            <w:noProof/>
            <w:webHidden/>
          </w:rPr>
          <w:t>13</w:t>
        </w:r>
        <w:r w:rsidR="007E3C1F">
          <w:rPr>
            <w:noProof/>
            <w:webHidden/>
          </w:rPr>
          <w:fldChar w:fldCharType="end"/>
        </w:r>
      </w:hyperlink>
    </w:p>
    <w:p w14:paraId="5EF1778C" w14:textId="223CC234" w:rsidR="007E3C1F" w:rsidRDefault="0034648F">
      <w:pPr>
        <w:pStyle w:val="Obsah2"/>
        <w:rPr>
          <w:rFonts w:asciiTheme="minorHAnsi" w:eastAsiaTheme="minorEastAsia" w:hAnsiTheme="minorHAnsi" w:cstheme="minorBidi"/>
          <w:noProof/>
          <w:szCs w:val="22"/>
        </w:rPr>
      </w:pPr>
      <w:hyperlink w:anchor="_Toc75785044" w:history="1">
        <w:r w:rsidR="007E3C1F" w:rsidRPr="00500E3F">
          <w:rPr>
            <w:rStyle w:val="Hypertextovodkaz"/>
            <w:rFonts w:eastAsia="Lucida Sans Unicode"/>
            <w:noProof/>
          </w:rPr>
          <w:t>B.2.8</w:t>
        </w:r>
        <w:r w:rsidR="007E3C1F">
          <w:rPr>
            <w:rFonts w:asciiTheme="minorHAnsi" w:eastAsiaTheme="minorEastAsia" w:hAnsiTheme="minorHAnsi" w:cstheme="minorBidi"/>
            <w:noProof/>
            <w:szCs w:val="22"/>
          </w:rPr>
          <w:tab/>
        </w:r>
        <w:r w:rsidR="007E3C1F" w:rsidRPr="00500E3F">
          <w:rPr>
            <w:rStyle w:val="Hypertextovodkaz"/>
            <w:rFonts w:eastAsia="Lucida Sans Unicode"/>
            <w:noProof/>
          </w:rPr>
          <w:t>Zásady požárně bezpečnostního řešení</w:t>
        </w:r>
        <w:r w:rsidR="007E3C1F">
          <w:rPr>
            <w:noProof/>
            <w:webHidden/>
          </w:rPr>
          <w:tab/>
        </w:r>
        <w:r w:rsidR="007E3C1F">
          <w:rPr>
            <w:noProof/>
            <w:webHidden/>
          </w:rPr>
          <w:fldChar w:fldCharType="begin"/>
        </w:r>
        <w:r w:rsidR="007E3C1F">
          <w:rPr>
            <w:noProof/>
            <w:webHidden/>
          </w:rPr>
          <w:instrText xml:space="preserve"> PAGEREF _Toc75785044 \h </w:instrText>
        </w:r>
        <w:r w:rsidR="007E3C1F">
          <w:rPr>
            <w:noProof/>
            <w:webHidden/>
          </w:rPr>
        </w:r>
        <w:r w:rsidR="007E3C1F">
          <w:rPr>
            <w:noProof/>
            <w:webHidden/>
          </w:rPr>
          <w:fldChar w:fldCharType="separate"/>
        </w:r>
        <w:r>
          <w:rPr>
            <w:noProof/>
            <w:webHidden/>
          </w:rPr>
          <w:t>13</w:t>
        </w:r>
        <w:r w:rsidR="007E3C1F">
          <w:rPr>
            <w:noProof/>
            <w:webHidden/>
          </w:rPr>
          <w:fldChar w:fldCharType="end"/>
        </w:r>
      </w:hyperlink>
    </w:p>
    <w:p w14:paraId="70842726" w14:textId="79768590" w:rsidR="007E3C1F" w:rsidRDefault="0034648F">
      <w:pPr>
        <w:pStyle w:val="Obsah2"/>
        <w:rPr>
          <w:rFonts w:asciiTheme="minorHAnsi" w:eastAsiaTheme="minorEastAsia" w:hAnsiTheme="minorHAnsi" w:cstheme="minorBidi"/>
          <w:noProof/>
          <w:szCs w:val="22"/>
        </w:rPr>
      </w:pPr>
      <w:hyperlink w:anchor="_Toc75785045" w:history="1">
        <w:r w:rsidR="007E3C1F" w:rsidRPr="00500E3F">
          <w:rPr>
            <w:rStyle w:val="Hypertextovodkaz"/>
            <w:rFonts w:eastAsia="Lucida Sans Unicode"/>
            <w:noProof/>
          </w:rPr>
          <w:t>B.2.9</w:t>
        </w:r>
        <w:r w:rsidR="007E3C1F">
          <w:rPr>
            <w:rFonts w:asciiTheme="minorHAnsi" w:eastAsiaTheme="minorEastAsia" w:hAnsiTheme="minorHAnsi" w:cstheme="minorBidi"/>
            <w:noProof/>
            <w:szCs w:val="22"/>
          </w:rPr>
          <w:tab/>
        </w:r>
        <w:r w:rsidR="007E3C1F" w:rsidRPr="00500E3F">
          <w:rPr>
            <w:rStyle w:val="Hypertextovodkaz"/>
            <w:rFonts w:eastAsia="Lucida Sans Unicode"/>
            <w:noProof/>
          </w:rPr>
          <w:t>Úspora energie a tepelná ochrana</w:t>
        </w:r>
        <w:r w:rsidR="007E3C1F">
          <w:rPr>
            <w:noProof/>
            <w:webHidden/>
          </w:rPr>
          <w:tab/>
        </w:r>
        <w:r w:rsidR="007E3C1F">
          <w:rPr>
            <w:noProof/>
            <w:webHidden/>
          </w:rPr>
          <w:fldChar w:fldCharType="begin"/>
        </w:r>
        <w:r w:rsidR="007E3C1F">
          <w:rPr>
            <w:noProof/>
            <w:webHidden/>
          </w:rPr>
          <w:instrText xml:space="preserve"> PAGEREF _Toc75785045 \h </w:instrText>
        </w:r>
        <w:r w:rsidR="007E3C1F">
          <w:rPr>
            <w:noProof/>
            <w:webHidden/>
          </w:rPr>
        </w:r>
        <w:r w:rsidR="007E3C1F">
          <w:rPr>
            <w:noProof/>
            <w:webHidden/>
          </w:rPr>
          <w:fldChar w:fldCharType="separate"/>
        </w:r>
        <w:r>
          <w:rPr>
            <w:noProof/>
            <w:webHidden/>
          </w:rPr>
          <w:t>13</w:t>
        </w:r>
        <w:r w:rsidR="007E3C1F">
          <w:rPr>
            <w:noProof/>
            <w:webHidden/>
          </w:rPr>
          <w:fldChar w:fldCharType="end"/>
        </w:r>
      </w:hyperlink>
    </w:p>
    <w:p w14:paraId="18DECF39" w14:textId="32F31E99" w:rsidR="007E3C1F" w:rsidRDefault="0034648F">
      <w:pPr>
        <w:pStyle w:val="Obsah2"/>
        <w:rPr>
          <w:rFonts w:asciiTheme="minorHAnsi" w:eastAsiaTheme="minorEastAsia" w:hAnsiTheme="minorHAnsi" w:cstheme="minorBidi"/>
          <w:noProof/>
          <w:szCs w:val="22"/>
        </w:rPr>
      </w:pPr>
      <w:hyperlink w:anchor="_Toc75785046" w:history="1">
        <w:r w:rsidR="007E3C1F" w:rsidRPr="00500E3F">
          <w:rPr>
            <w:rStyle w:val="Hypertextovodkaz"/>
            <w:rFonts w:eastAsia="Lucida Sans Unicode"/>
            <w:noProof/>
          </w:rPr>
          <w:t>B.2.10</w:t>
        </w:r>
        <w:r w:rsidR="007E3C1F">
          <w:rPr>
            <w:rFonts w:asciiTheme="minorHAnsi" w:eastAsiaTheme="minorEastAsia" w:hAnsiTheme="minorHAnsi" w:cstheme="minorBidi"/>
            <w:noProof/>
            <w:szCs w:val="22"/>
          </w:rPr>
          <w:tab/>
        </w:r>
        <w:r w:rsidR="007E3C1F" w:rsidRPr="00500E3F">
          <w:rPr>
            <w:rStyle w:val="Hypertextovodkaz"/>
            <w:rFonts w:eastAsia="Lucida Sans Unicode"/>
            <w:noProof/>
          </w:rPr>
          <w:t>Hygienické požadavky na stavby, požadavky na pracovní a komunální prostředí</w:t>
        </w:r>
        <w:r w:rsidR="007E3C1F">
          <w:rPr>
            <w:noProof/>
            <w:webHidden/>
          </w:rPr>
          <w:tab/>
        </w:r>
        <w:r w:rsidR="007E3C1F">
          <w:rPr>
            <w:noProof/>
            <w:webHidden/>
          </w:rPr>
          <w:fldChar w:fldCharType="begin"/>
        </w:r>
        <w:r w:rsidR="007E3C1F">
          <w:rPr>
            <w:noProof/>
            <w:webHidden/>
          </w:rPr>
          <w:instrText xml:space="preserve"> PAGEREF _Toc75785046 \h </w:instrText>
        </w:r>
        <w:r w:rsidR="007E3C1F">
          <w:rPr>
            <w:noProof/>
            <w:webHidden/>
          </w:rPr>
        </w:r>
        <w:r w:rsidR="007E3C1F">
          <w:rPr>
            <w:noProof/>
            <w:webHidden/>
          </w:rPr>
          <w:fldChar w:fldCharType="separate"/>
        </w:r>
        <w:r>
          <w:rPr>
            <w:noProof/>
            <w:webHidden/>
          </w:rPr>
          <w:t>13</w:t>
        </w:r>
        <w:r w:rsidR="007E3C1F">
          <w:rPr>
            <w:noProof/>
            <w:webHidden/>
          </w:rPr>
          <w:fldChar w:fldCharType="end"/>
        </w:r>
      </w:hyperlink>
    </w:p>
    <w:p w14:paraId="36C07F45" w14:textId="26ABFA0A" w:rsidR="007E3C1F" w:rsidRDefault="0034648F">
      <w:pPr>
        <w:pStyle w:val="Obsah2"/>
        <w:rPr>
          <w:rFonts w:asciiTheme="minorHAnsi" w:eastAsiaTheme="minorEastAsia" w:hAnsiTheme="minorHAnsi" w:cstheme="minorBidi"/>
          <w:noProof/>
          <w:szCs w:val="22"/>
        </w:rPr>
      </w:pPr>
      <w:hyperlink w:anchor="_Toc75785047" w:history="1">
        <w:r w:rsidR="007E3C1F" w:rsidRPr="00500E3F">
          <w:rPr>
            <w:rStyle w:val="Hypertextovodkaz"/>
            <w:rFonts w:eastAsia="Lucida Sans Unicode"/>
            <w:noProof/>
          </w:rPr>
          <w:t>B.2.11</w:t>
        </w:r>
        <w:r w:rsidR="007E3C1F">
          <w:rPr>
            <w:rFonts w:asciiTheme="minorHAnsi" w:eastAsiaTheme="minorEastAsia" w:hAnsiTheme="minorHAnsi" w:cstheme="minorBidi"/>
            <w:noProof/>
            <w:szCs w:val="22"/>
          </w:rPr>
          <w:tab/>
        </w:r>
        <w:r w:rsidR="007E3C1F" w:rsidRPr="00500E3F">
          <w:rPr>
            <w:rStyle w:val="Hypertextovodkaz"/>
            <w:rFonts w:eastAsia="Lucida Sans Unicode"/>
            <w:noProof/>
          </w:rPr>
          <w:t>Zásady ochrany stavby před negativními účinky vnějšího prostředí</w:t>
        </w:r>
        <w:r w:rsidR="007E3C1F">
          <w:rPr>
            <w:noProof/>
            <w:webHidden/>
          </w:rPr>
          <w:tab/>
        </w:r>
        <w:r w:rsidR="007E3C1F">
          <w:rPr>
            <w:noProof/>
            <w:webHidden/>
          </w:rPr>
          <w:fldChar w:fldCharType="begin"/>
        </w:r>
        <w:r w:rsidR="007E3C1F">
          <w:rPr>
            <w:noProof/>
            <w:webHidden/>
          </w:rPr>
          <w:instrText xml:space="preserve"> PAGEREF _Toc75785047 \h </w:instrText>
        </w:r>
        <w:r w:rsidR="007E3C1F">
          <w:rPr>
            <w:noProof/>
            <w:webHidden/>
          </w:rPr>
        </w:r>
        <w:r w:rsidR="007E3C1F">
          <w:rPr>
            <w:noProof/>
            <w:webHidden/>
          </w:rPr>
          <w:fldChar w:fldCharType="separate"/>
        </w:r>
        <w:r>
          <w:rPr>
            <w:noProof/>
            <w:webHidden/>
          </w:rPr>
          <w:t>13</w:t>
        </w:r>
        <w:r w:rsidR="007E3C1F">
          <w:rPr>
            <w:noProof/>
            <w:webHidden/>
          </w:rPr>
          <w:fldChar w:fldCharType="end"/>
        </w:r>
      </w:hyperlink>
    </w:p>
    <w:p w14:paraId="11DF5170" w14:textId="65F1AE81" w:rsidR="007E3C1F" w:rsidRDefault="0034648F">
      <w:pPr>
        <w:pStyle w:val="Obsah1"/>
        <w:rPr>
          <w:rFonts w:asciiTheme="minorHAnsi" w:eastAsiaTheme="minorEastAsia" w:hAnsiTheme="minorHAnsi" w:cstheme="minorBidi"/>
          <w:noProof/>
          <w:szCs w:val="22"/>
        </w:rPr>
      </w:pPr>
      <w:hyperlink w:anchor="_Toc75785048" w:history="1">
        <w:r w:rsidR="007E3C1F" w:rsidRPr="00500E3F">
          <w:rPr>
            <w:rStyle w:val="Hypertextovodkaz"/>
            <w:rFonts w:eastAsia="Lucida Sans Unicode"/>
            <w:noProof/>
          </w:rPr>
          <w:t>B.3</w:t>
        </w:r>
        <w:r w:rsidR="007E3C1F">
          <w:rPr>
            <w:rFonts w:asciiTheme="minorHAnsi" w:eastAsiaTheme="minorEastAsia" w:hAnsiTheme="minorHAnsi" w:cstheme="minorBidi"/>
            <w:noProof/>
            <w:szCs w:val="22"/>
          </w:rPr>
          <w:tab/>
        </w:r>
        <w:r w:rsidR="007E3C1F" w:rsidRPr="00500E3F">
          <w:rPr>
            <w:rStyle w:val="Hypertextovodkaz"/>
            <w:rFonts w:eastAsia="Lucida Sans Unicode"/>
            <w:noProof/>
          </w:rPr>
          <w:t>Připojení na technickou infrastrukturu</w:t>
        </w:r>
        <w:r w:rsidR="007E3C1F">
          <w:rPr>
            <w:noProof/>
            <w:webHidden/>
          </w:rPr>
          <w:tab/>
        </w:r>
        <w:r w:rsidR="007E3C1F">
          <w:rPr>
            <w:noProof/>
            <w:webHidden/>
          </w:rPr>
          <w:fldChar w:fldCharType="begin"/>
        </w:r>
        <w:r w:rsidR="007E3C1F">
          <w:rPr>
            <w:noProof/>
            <w:webHidden/>
          </w:rPr>
          <w:instrText xml:space="preserve"> PAGEREF _Toc75785048 \h </w:instrText>
        </w:r>
        <w:r w:rsidR="007E3C1F">
          <w:rPr>
            <w:noProof/>
            <w:webHidden/>
          </w:rPr>
        </w:r>
        <w:r w:rsidR="007E3C1F">
          <w:rPr>
            <w:noProof/>
            <w:webHidden/>
          </w:rPr>
          <w:fldChar w:fldCharType="separate"/>
        </w:r>
        <w:r>
          <w:rPr>
            <w:noProof/>
            <w:webHidden/>
          </w:rPr>
          <w:t>14</w:t>
        </w:r>
        <w:r w:rsidR="007E3C1F">
          <w:rPr>
            <w:noProof/>
            <w:webHidden/>
          </w:rPr>
          <w:fldChar w:fldCharType="end"/>
        </w:r>
      </w:hyperlink>
    </w:p>
    <w:p w14:paraId="3F43E139" w14:textId="0B0E8F16" w:rsidR="007E3C1F" w:rsidRDefault="0034648F">
      <w:pPr>
        <w:pStyle w:val="Obsah1"/>
        <w:rPr>
          <w:rFonts w:asciiTheme="minorHAnsi" w:eastAsiaTheme="minorEastAsia" w:hAnsiTheme="minorHAnsi" w:cstheme="minorBidi"/>
          <w:noProof/>
          <w:szCs w:val="22"/>
        </w:rPr>
      </w:pPr>
      <w:hyperlink w:anchor="_Toc75785049" w:history="1">
        <w:r w:rsidR="007E3C1F" w:rsidRPr="00500E3F">
          <w:rPr>
            <w:rStyle w:val="Hypertextovodkaz"/>
            <w:rFonts w:eastAsia="Lucida Sans Unicode"/>
            <w:noProof/>
          </w:rPr>
          <w:t>B.4</w:t>
        </w:r>
        <w:r w:rsidR="007E3C1F">
          <w:rPr>
            <w:rFonts w:asciiTheme="minorHAnsi" w:eastAsiaTheme="minorEastAsia" w:hAnsiTheme="minorHAnsi" w:cstheme="minorBidi"/>
            <w:noProof/>
            <w:szCs w:val="22"/>
          </w:rPr>
          <w:tab/>
        </w:r>
        <w:r w:rsidR="007E3C1F" w:rsidRPr="00500E3F">
          <w:rPr>
            <w:rStyle w:val="Hypertextovodkaz"/>
            <w:rFonts w:eastAsia="Lucida Sans Unicode"/>
            <w:noProof/>
          </w:rPr>
          <w:t>Dopravní řešení</w:t>
        </w:r>
        <w:r w:rsidR="007E3C1F">
          <w:rPr>
            <w:noProof/>
            <w:webHidden/>
          </w:rPr>
          <w:tab/>
        </w:r>
        <w:r w:rsidR="007E3C1F">
          <w:rPr>
            <w:noProof/>
            <w:webHidden/>
          </w:rPr>
          <w:fldChar w:fldCharType="begin"/>
        </w:r>
        <w:r w:rsidR="007E3C1F">
          <w:rPr>
            <w:noProof/>
            <w:webHidden/>
          </w:rPr>
          <w:instrText xml:space="preserve"> PAGEREF _Toc75785049 \h </w:instrText>
        </w:r>
        <w:r w:rsidR="007E3C1F">
          <w:rPr>
            <w:noProof/>
            <w:webHidden/>
          </w:rPr>
        </w:r>
        <w:r w:rsidR="007E3C1F">
          <w:rPr>
            <w:noProof/>
            <w:webHidden/>
          </w:rPr>
          <w:fldChar w:fldCharType="separate"/>
        </w:r>
        <w:r>
          <w:rPr>
            <w:noProof/>
            <w:webHidden/>
          </w:rPr>
          <w:t>14</w:t>
        </w:r>
        <w:r w:rsidR="007E3C1F">
          <w:rPr>
            <w:noProof/>
            <w:webHidden/>
          </w:rPr>
          <w:fldChar w:fldCharType="end"/>
        </w:r>
      </w:hyperlink>
    </w:p>
    <w:p w14:paraId="2A240FA4" w14:textId="6F900E57" w:rsidR="007E3C1F" w:rsidRDefault="0034648F">
      <w:pPr>
        <w:pStyle w:val="Obsah1"/>
        <w:rPr>
          <w:rFonts w:asciiTheme="minorHAnsi" w:eastAsiaTheme="minorEastAsia" w:hAnsiTheme="minorHAnsi" w:cstheme="minorBidi"/>
          <w:noProof/>
          <w:szCs w:val="22"/>
        </w:rPr>
      </w:pPr>
      <w:hyperlink w:anchor="_Toc75785050" w:history="1">
        <w:r w:rsidR="007E3C1F" w:rsidRPr="00500E3F">
          <w:rPr>
            <w:rStyle w:val="Hypertextovodkaz"/>
            <w:rFonts w:eastAsia="Lucida Sans Unicode"/>
            <w:noProof/>
          </w:rPr>
          <w:t>B.5</w:t>
        </w:r>
        <w:r w:rsidR="007E3C1F">
          <w:rPr>
            <w:rFonts w:asciiTheme="minorHAnsi" w:eastAsiaTheme="minorEastAsia" w:hAnsiTheme="minorHAnsi" w:cstheme="minorBidi"/>
            <w:noProof/>
            <w:szCs w:val="22"/>
          </w:rPr>
          <w:tab/>
        </w:r>
        <w:r w:rsidR="007E3C1F" w:rsidRPr="00500E3F">
          <w:rPr>
            <w:rStyle w:val="Hypertextovodkaz"/>
            <w:rFonts w:eastAsia="Lucida Sans Unicode"/>
            <w:noProof/>
          </w:rPr>
          <w:t>Řešení vegetace a souvisejících terénních úprav</w:t>
        </w:r>
        <w:r w:rsidR="007E3C1F">
          <w:rPr>
            <w:noProof/>
            <w:webHidden/>
          </w:rPr>
          <w:tab/>
        </w:r>
        <w:r w:rsidR="007E3C1F">
          <w:rPr>
            <w:noProof/>
            <w:webHidden/>
          </w:rPr>
          <w:fldChar w:fldCharType="begin"/>
        </w:r>
        <w:r w:rsidR="007E3C1F">
          <w:rPr>
            <w:noProof/>
            <w:webHidden/>
          </w:rPr>
          <w:instrText xml:space="preserve"> PAGEREF _Toc75785050 \h </w:instrText>
        </w:r>
        <w:r w:rsidR="007E3C1F">
          <w:rPr>
            <w:noProof/>
            <w:webHidden/>
          </w:rPr>
        </w:r>
        <w:r w:rsidR="007E3C1F">
          <w:rPr>
            <w:noProof/>
            <w:webHidden/>
          </w:rPr>
          <w:fldChar w:fldCharType="separate"/>
        </w:r>
        <w:r>
          <w:rPr>
            <w:noProof/>
            <w:webHidden/>
          </w:rPr>
          <w:t>14</w:t>
        </w:r>
        <w:r w:rsidR="007E3C1F">
          <w:rPr>
            <w:noProof/>
            <w:webHidden/>
          </w:rPr>
          <w:fldChar w:fldCharType="end"/>
        </w:r>
      </w:hyperlink>
    </w:p>
    <w:p w14:paraId="4478C871" w14:textId="32F85616" w:rsidR="007E3C1F" w:rsidRDefault="0034648F">
      <w:pPr>
        <w:pStyle w:val="Obsah1"/>
        <w:rPr>
          <w:rFonts w:asciiTheme="minorHAnsi" w:eastAsiaTheme="minorEastAsia" w:hAnsiTheme="minorHAnsi" w:cstheme="minorBidi"/>
          <w:noProof/>
          <w:szCs w:val="22"/>
        </w:rPr>
      </w:pPr>
      <w:hyperlink w:anchor="_Toc75785051" w:history="1">
        <w:r w:rsidR="007E3C1F" w:rsidRPr="00500E3F">
          <w:rPr>
            <w:rStyle w:val="Hypertextovodkaz"/>
            <w:rFonts w:eastAsia="Lucida Sans Unicode"/>
            <w:noProof/>
          </w:rPr>
          <w:t>B.6</w:t>
        </w:r>
        <w:r w:rsidR="007E3C1F">
          <w:rPr>
            <w:rFonts w:asciiTheme="minorHAnsi" w:eastAsiaTheme="minorEastAsia" w:hAnsiTheme="minorHAnsi" w:cstheme="minorBidi"/>
            <w:noProof/>
            <w:szCs w:val="22"/>
          </w:rPr>
          <w:tab/>
        </w:r>
        <w:r w:rsidR="007E3C1F" w:rsidRPr="00500E3F">
          <w:rPr>
            <w:rStyle w:val="Hypertextovodkaz"/>
            <w:rFonts w:eastAsia="Lucida Sans Unicode"/>
            <w:noProof/>
          </w:rPr>
          <w:t>Popis vlivů stavby na životní prostředí a jeho ochranu</w:t>
        </w:r>
        <w:r w:rsidR="007E3C1F">
          <w:rPr>
            <w:noProof/>
            <w:webHidden/>
          </w:rPr>
          <w:tab/>
        </w:r>
        <w:r w:rsidR="007E3C1F">
          <w:rPr>
            <w:noProof/>
            <w:webHidden/>
          </w:rPr>
          <w:fldChar w:fldCharType="begin"/>
        </w:r>
        <w:r w:rsidR="007E3C1F">
          <w:rPr>
            <w:noProof/>
            <w:webHidden/>
          </w:rPr>
          <w:instrText xml:space="preserve"> PAGEREF _Toc75785051 \h </w:instrText>
        </w:r>
        <w:r w:rsidR="007E3C1F">
          <w:rPr>
            <w:noProof/>
            <w:webHidden/>
          </w:rPr>
        </w:r>
        <w:r w:rsidR="007E3C1F">
          <w:rPr>
            <w:noProof/>
            <w:webHidden/>
          </w:rPr>
          <w:fldChar w:fldCharType="separate"/>
        </w:r>
        <w:r>
          <w:rPr>
            <w:noProof/>
            <w:webHidden/>
          </w:rPr>
          <w:t>15</w:t>
        </w:r>
        <w:r w:rsidR="007E3C1F">
          <w:rPr>
            <w:noProof/>
            <w:webHidden/>
          </w:rPr>
          <w:fldChar w:fldCharType="end"/>
        </w:r>
      </w:hyperlink>
    </w:p>
    <w:p w14:paraId="68AE63ED" w14:textId="5A106A6C" w:rsidR="007E3C1F" w:rsidRDefault="0034648F">
      <w:pPr>
        <w:pStyle w:val="Obsah1"/>
        <w:rPr>
          <w:rFonts w:asciiTheme="minorHAnsi" w:eastAsiaTheme="minorEastAsia" w:hAnsiTheme="minorHAnsi" w:cstheme="minorBidi"/>
          <w:noProof/>
          <w:szCs w:val="22"/>
        </w:rPr>
      </w:pPr>
      <w:hyperlink w:anchor="_Toc75785052" w:history="1">
        <w:r w:rsidR="007E3C1F" w:rsidRPr="00500E3F">
          <w:rPr>
            <w:rStyle w:val="Hypertextovodkaz"/>
            <w:rFonts w:eastAsia="Lucida Sans Unicode"/>
            <w:noProof/>
          </w:rPr>
          <w:t>B.7</w:t>
        </w:r>
        <w:r w:rsidR="007E3C1F">
          <w:rPr>
            <w:rFonts w:asciiTheme="minorHAnsi" w:eastAsiaTheme="minorEastAsia" w:hAnsiTheme="minorHAnsi" w:cstheme="minorBidi"/>
            <w:noProof/>
            <w:szCs w:val="22"/>
          </w:rPr>
          <w:tab/>
        </w:r>
        <w:r w:rsidR="007E3C1F" w:rsidRPr="00500E3F">
          <w:rPr>
            <w:rStyle w:val="Hypertextovodkaz"/>
            <w:rFonts w:eastAsia="Lucida Sans Unicode"/>
            <w:noProof/>
          </w:rPr>
          <w:t>Ochrana obyvatelstva</w:t>
        </w:r>
        <w:r w:rsidR="007E3C1F">
          <w:rPr>
            <w:noProof/>
            <w:webHidden/>
          </w:rPr>
          <w:tab/>
        </w:r>
        <w:r w:rsidR="007E3C1F">
          <w:rPr>
            <w:noProof/>
            <w:webHidden/>
          </w:rPr>
          <w:fldChar w:fldCharType="begin"/>
        </w:r>
        <w:r w:rsidR="007E3C1F">
          <w:rPr>
            <w:noProof/>
            <w:webHidden/>
          </w:rPr>
          <w:instrText xml:space="preserve"> PAGEREF _Toc75785052 \h </w:instrText>
        </w:r>
        <w:r w:rsidR="007E3C1F">
          <w:rPr>
            <w:noProof/>
            <w:webHidden/>
          </w:rPr>
        </w:r>
        <w:r w:rsidR="007E3C1F">
          <w:rPr>
            <w:noProof/>
            <w:webHidden/>
          </w:rPr>
          <w:fldChar w:fldCharType="separate"/>
        </w:r>
        <w:r>
          <w:rPr>
            <w:noProof/>
            <w:webHidden/>
          </w:rPr>
          <w:t>15</w:t>
        </w:r>
        <w:r w:rsidR="007E3C1F">
          <w:rPr>
            <w:noProof/>
            <w:webHidden/>
          </w:rPr>
          <w:fldChar w:fldCharType="end"/>
        </w:r>
      </w:hyperlink>
    </w:p>
    <w:p w14:paraId="053C62E1" w14:textId="3264438E" w:rsidR="007E3C1F" w:rsidRDefault="0034648F">
      <w:pPr>
        <w:pStyle w:val="Obsah1"/>
        <w:rPr>
          <w:rFonts w:asciiTheme="minorHAnsi" w:eastAsiaTheme="minorEastAsia" w:hAnsiTheme="minorHAnsi" w:cstheme="minorBidi"/>
          <w:noProof/>
          <w:szCs w:val="22"/>
        </w:rPr>
      </w:pPr>
      <w:hyperlink w:anchor="_Toc75785053" w:history="1">
        <w:r w:rsidR="007E3C1F" w:rsidRPr="00500E3F">
          <w:rPr>
            <w:rStyle w:val="Hypertextovodkaz"/>
            <w:rFonts w:eastAsia="Lucida Sans Unicode"/>
            <w:noProof/>
          </w:rPr>
          <w:t>B.8</w:t>
        </w:r>
        <w:r w:rsidR="007E3C1F">
          <w:rPr>
            <w:rFonts w:asciiTheme="minorHAnsi" w:eastAsiaTheme="minorEastAsia" w:hAnsiTheme="minorHAnsi" w:cstheme="minorBidi"/>
            <w:noProof/>
            <w:szCs w:val="22"/>
          </w:rPr>
          <w:tab/>
        </w:r>
        <w:r w:rsidR="007E3C1F" w:rsidRPr="00500E3F">
          <w:rPr>
            <w:rStyle w:val="Hypertextovodkaz"/>
            <w:rFonts w:eastAsia="Lucida Sans Unicode"/>
            <w:noProof/>
          </w:rPr>
          <w:t>Zásady organizace výstavby</w:t>
        </w:r>
        <w:r w:rsidR="007E3C1F">
          <w:rPr>
            <w:noProof/>
            <w:webHidden/>
          </w:rPr>
          <w:tab/>
        </w:r>
        <w:r w:rsidR="007E3C1F">
          <w:rPr>
            <w:noProof/>
            <w:webHidden/>
          </w:rPr>
          <w:fldChar w:fldCharType="begin"/>
        </w:r>
        <w:r w:rsidR="007E3C1F">
          <w:rPr>
            <w:noProof/>
            <w:webHidden/>
          </w:rPr>
          <w:instrText xml:space="preserve"> PAGEREF _Toc75785053 \h </w:instrText>
        </w:r>
        <w:r w:rsidR="007E3C1F">
          <w:rPr>
            <w:noProof/>
            <w:webHidden/>
          </w:rPr>
        </w:r>
        <w:r w:rsidR="007E3C1F">
          <w:rPr>
            <w:noProof/>
            <w:webHidden/>
          </w:rPr>
          <w:fldChar w:fldCharType="separate"/>
        </w:r>
        <w:r>
          <w:rPr>
            <w:noProof/>
            <w:webHidden/>
          </w:rPr>
          <w:t>15</w:t>
        </w:r>
        <w:r w:rsidR="007E3C1F">
          <w:rPr>
            <w:noProof/>
            <w:webHidden/>
          </w:rPr>
          <w:fldChar w:fldCharType="end"/>
        </w:r>
      </w:hyperlink>
    </w:p>
    <w:p w14:paraId="78A9F4CD" w14:textId="172EE696" w:rsidR="007E3C1F" w:rsidRDefault="0034648F">
      <w:pPr>
        <w:pStyle w:val="Obsah1"/>
        <w:rPr>
          <w:rFonts w:asciiTheme="minorHAnsi" w:eastAsiaTheme="minorEastAsia" w:hAnsiTheme="minorHAnsi" w:cstheme="minorBidi"/>
          <w:noProof/>
          <w:szCs w:val="22"/>
        </w:rPr>
      </w:pPr>
      <w:hyperlink w:anchor="_Toc75785054" w:history="1">
        <w:r w:rsidR="007E3C1F" w:rsidRPr="00500E3F">
          <w:rPr>
            <w:rStyle w:val="Hypertextovodkaz"/>
            <w:rFonts w:eastAsia="Lucida Sans Unicode"/>
            <w:noProof/>
          </w:rPr>
          <w:t>B.9</w:t>
        </w:r>
        <w:r w:rsidR="007E3C1F">
          <w:rPr>
            <w:rFonts w:asciiTheme="minorHAnsi" w:eastAsiaTheme="minorEastAsia" w:hAnsiTheme="minorHAnsi" w:cstheme="minorBidi"/>
            <w:noProof/>
            <w:szCs w:val="22"/>
          </w:rPr>
          <w:tab/>
        </w:r>
        <w:r w:rsidR="007E3C1F" w:rsidRPr="00500E3F">
          <w:rPr>
            <w:rStyle w:val="Hypertextovodkaz"/>
            <w:rFonts w:eastAsia="Lucida Sans Unicode"/>
            <w:noProof/>
          </w:rPr>
          <w:t>Celkové vodohospodářské řešení</w:t>
        </w:r>
        <w:r w:rsidR="007E3C1F">
          <w:rPr>
            <w:noProof/>
            <w:webHidden/>
          </w:rPr>
          <w:tab/>
        </w:r>
        <w:r w:rsidR="007E3C1F">
          <w:rPr>
            <w:noProof/>
            <w:webHidden/>
          </w:rPr>
          <w:fldChar w:fldCharType="begin"/>
        </w:r>
        <w:r w:rsidR="007E3C1F">
          <w:rPr>
            <w:noProof/>
            <w:webHidden/>
          </w:rPr>
          <w:instrText xml:space="preserve"> PAGEREF _Toc75785054 \h </w:instrText>
        </w:r>
        <w:r w:rsidR="007E3C1F">
          <w:rPr>
            <w:noProof/>
            <w:webHidden/>
          </w:rPr>
        </w:r>
        <w:r w:rsidR="007E3C1F">
          <w:rPr>
            <w:noProof/>
            <w:webHidden/>
          </w:rPr>
          <w:fldChar w:fldCharType="separate"/>
        </w:r>
        <w:r>
          <w:rPr>
            <w:noProof/>
            <w:webHidden/>
          </w:rPr>
          <w:t>21</w:t>
        </w:r>
        <w:r w:rsidR="007E3C1F">
          <w:rPr>
            <w:noProof/>
            <w:webHidden/>
          </w:rPr>
          <w:fldChar w:fldCharType="end"/>
        </w:r>
      </w:hyperlink>
    </w:p>
    <w:p w14:paraId="148E2DEF" w14:textId="2B215CFA" w:rsidR="00E74957" w:rsidRDefault="00D55196" w:rsidP="00E74957">
      <w:pPr>
        <w:ind w:firstLine="0"/>
      </w:pPr>
      <w:r>
        <w:rPr>
          <w:szCs w:val="22"/>
        </w:rPr>
        <w:fldChar w:fldCharType="end"/>
      </w:r>
    </w:p>
    <w:p w14:paraId="2D84F7E7" w14:textId="77777777" w:rsidR="00E74957" w:rsidRDefault="00E74957" w:rsidP="00E74957">
      <w:pPr>
        <w:ind w:firstLine="0"/>
      </w:pPr>
    </w:p>
    <w:p w14:paraId="612716BB" w14:textId="77777777" w:rsidR="00E74957" w:rsidRDefault="00E74957" w:rsidP="00E74957">
      <w:pPr>
        <w:ind w:firstLine="0"/>
      </w:pPr>
    </w:p>
    <w:p w14:paraId="339FFE84" w14:textId="77777777" w:rsidR="00E74957" w:rsidRDefault="00E74957" w:rsidP="00E74957">
      <w:pPr>
        <w:ind w:firstLine="0"/>
      </w:pPr>
    </w:p>
    <w:p w14:paraId="1BF3EE17" w14:textId="77777777" w:rsidR="00E74957" w:rsidRDefault="00E74957" w:rsidP="00E74957">
      <w:pPr>
        <w:ind w:firstLine="0"/>
      </w:pPr>
    </w:p>
    <w:p w14:paraId="78019D8D" w14:textId="77777777" w:rsidR="00E74957" w:rsidRDefault="00E74957" w:rsidP="00E74957">
      <w:pPr>
        <w:ind w:firstLine="0"/>
      </w:pPr>
    </w:p>
    <w:p w14:paraId="71062913" w14:textId="77777777" w:rsidR="00E74957" w:rsidRDefault="00E74957" w:rsidP="00E74957">
      <w:pPr>
        <w:ind w:firstLine="0"/>
      </w:pPr>
    </w:p>
    <w:p w14:paraId="1462ABAD" w14:textId="77777777" w:rsidR="00E74957" w:rsidRDefault="00E74957" w:rsidP="00E74957">
      <w:pPr>
        <w:ind w:firstLine="0"/>
      </w:pPr>
    </w:p>
    <w:p w14:paraId="2860C35F" w14:textId="77777777" w:rsidR="00E74957" w:rsidRDefault="00E74957" w:rsidP="00E74957">
      <w:pPr>
        <w:ind w:firstLine="0"/>
      </w:pPr>
    </w:p>
    <w:p w14:paraId="2333DDD8" w14:textId="77777777" w:rsidR="00E74957" w:rsidRDefault="00E74957" w:rsidP="00E74957">
      <w:pPr>
        <w:ind w:firstLine="0"/>
      </w:pPr>
    </w:p>
    <w:p w14:paraId="17D26224" w14:textId="77777777" w:rsidR="00E74957" w:rsidRDefault="00E74957" w:rsidP="00E74957">
      <w:pPr>
        <w:ind w:firstLine="0"/>
      </w:pPr>
    </w:p>
    <w:p w14:paraId="7D0BBB2B" w14:textId="77777777" w:rsidR="00E74957" w:rsidRDefault="00E74957" w:rsidP="00E74957">
      <w:pPr>
        <w:ind w:firstLine="0"/>
      </w:pPr>
    </w:p>
    <w:p w14:paraId="46185463" w14:textId="1DF21677" w:rsidR="00E74957" w:rsidRDefault="00E74957" w:rsidP="00E74957">
      <w:pPr>
        <w:ind w:firstLine="0"/>
      </w:pPr>
    </w:p>
    <w:p w14:paraId="6B54A221" w14:textId="77777777" w:rsidR="000030D8" w:rsidRDefault="000030D8" w:rsidP="00E74957">
      <w:pPr>
        <w:ind w:firstLine="0"/>
      </w:pPr>
    </w:p>
    <w:p w14:paraId="2E6A25DE" w14:textId="77777777" w:rsidR="00E74957" w:rsidRDefault="00E74957" w:rsidP="00E74957">
      <w:pPr>
        <w:ind w:firstLine="0"/>
      </w:pPr>
    </w:p>
    <w:p w14:paraId="393B8F90" w14:textId="77777777" w:rsidR="00E74957" w:rsidRDefault="00E74957" w:rsidP="00E74957">
      <w:pPr>
        <w:ind w:firstLine="0"/>
      </w:pPr>
    </w:p>
    <w:p w14:paraId="3CFF5FF4" w14:textId="77777777" w:rsidR="00E74957" w:rsidRDefault="00E74957" w:rsidP="00E74957">
      <w:pPr>
        <w:ind w:firstLine="0"/>
      </w:pPr>
    </w:p>
    <w:p w14:paraId="2C10E8E9" w14:textId="77777777" w:rsidR="00E74957" w:rsidRDefault="00E74957" w:rsidP="00E74957">
      <w:pPr>
        <w:ind w:firstLine="0"/>
      </w:pPr>
    </w:p>
    <w:p w14:paraId="1FC4013F" w14:textId="77777777" w:rsidR="00E74957" w:rsidRDefault="00E74957" w:rsidP="00E74957">
      <w:pPr>
        <w:ind w:firstLine="0"/>
      </w:pPr>
    </w:p>
    <w:p w14:paraId="3D70961E" w14:textId="77777777" w:rsidR="00E74957" w:rsidRDefault="00E74957" w:rsidP="00E74957">
      <w:pPr>
        <w:ind w:firstLine="0"/>
      </w:pPr>
    </w:p>
    <w:p w14:paraId="233BDAA3" w14:textId="77777777" w:rsidR="00E74957" w:rsidRDefault="00E74957" w:rsidP="00E74957">
      <w:pPr>
        <w:ind w:firstLine="0"/>
      </w:pPr>
    </w:p>
    <w:p w14:paraId="4A3F5B9B" w14:textId="77777777" w:rsidR="00E74957" w:rsidRDefault="00E74957" w:rsidP="00E74957">
      <w:pPr>
        <w:ind w:firstLine="0"/>
      </w:pPr>
    </w:p>
    <w:p w14:paraId="7BAA3294" w14:textId="77777777" w:rsidR="00E74957" w:rsidRDefault="00E74957" w:rsidP="00E74957">
      <w:pPr>
        <w:ind w:firstLine="0"/>
      </w:pPr>
    </w:p>
    <w:p w14:paraId="4B635FD6" w14:textId="77777777" w:rsidR="002C2AB2" w:rsidRDefault="002C2AB2" w:rsidP="00E74957">
      <w:pPr>
        <w:ind w:firstLine="0"/>
      </w:pPr>
    </w:p>
    <w:p w14:paraId="3E606930" w14:textId="77777777" w:rsidR="002C2AB2" w:rsidRDefault="002C2AB2" w:rsidP="00E74957">
      <w:pPr>
        <w:ind w:firstLine="0"/>
      </w:pPr>
    </w:p>
    <w:p w14:paraId="13B0251E" w14:textId="77777777" w:rsidR="002C2AB2" w:rsidRDefault="002C2AB2" w:rsidP="00E74957">
      <w:pPr>
        <w:ind w:firstLine="0"/>
      </w:pPr>
    </w:p>
    <w:p w14:paraId="678C98BB" w14:textId="77777777" w:rsidR="00E74957" w:rsidRDefault="00E74957" w:rsidP="00E74957">
      <w:pPr>
        <w:ind w:firstLine="0"/>
      </w:pPr>
    </w:p>
    <w:p w14:paraId="17CC3DEA" w14:textId="77777777" w:rsidR="00E74957" w:rsidRDefault="00E74957" w:rsidP="00E74957">
      <w:pPr>
        <w:ind w:firstLine="0"/>
      </w:pPr>
    </w:p>
    <w:p w14:paraId="116FF6C7" w14:textId="77777777" w:rsidR="00E74957" w:rsidRDefault="00E74957" w:rsidP="00E74957">
      <w:pPr>
        <w:ind w:firstLine="0"/>
      </w:pPr>
    </w:p>
    <w:p w14:paraId="0F5AEFB0" w14:textId="77777777" w:rsidR="00E74957" w:rsidRDefault="00E74957" w:rsidP="00E74957">
      <w:pPr>
        <w:ind w:firstLine="0"/>
      </w:pPr>
    </w:p>
    <w:p w14:paraId="2EA9D9AD" w14:textId="77777777" w:rsidR="00077A0F" w:rsidRPr="00077A0F" w:rsidRDefault="00400C5C" w:rsidP="00077A0F">
      <w:pPr>
        <w:pStyle w:val="Nadpis1"/>
      </w:pPr>
      <w:bookmarkStart w:id="5" w:name="_Toc75785035"/>
      <w:r>
        <w:lastRenderedPageBreak/>
        <w:t>B</w:t>
      </w:r>
      <w:r w:rsidR="00077A0F" w:rsidRPr="00077A0F">
        <w:t>.1</w:t>
      </w:r>
      <w:r w:rsidR="002C2AB2">
        <w:tab/>
      </w:r>
      <w:r>
        <w:t>Popis území stavby</w:t>
      </w:r>
      <w:bookmarkEnd w:id="5"/>
    </w:p>
    <w:p w14:paraId="4510982A" w14:textId="77777777" w:rsidR="00F27C6E" w:rsidRPr="00F27C6E" w:rsidRDefault="00F27C6E" w:rsidP="00E66252">
      <w:pPr>
        <w:pStyle w:val="Odstavecseseznamem"/>
        <w:numPr>
          <w:ilvl w:val="0"/>
          <w:numId w:val="1"/>
        </w:numPr>
        <w:ind w:left="567" w:hanging="567"/>
        <w:rPr>
          <w:rFonts w:eastAsia="Lucida Sans Unicode"/>
          <w:b/>
          <w:bCs/>
        </w:rPr>
      </w:pPr>
      <w:r w:rsidRPr="00F27C6E">
        <w:rPr>
          <w:rFonts w:eastAsia="Lucida Sans Unicode"/>
          <w:b/>
          <w:bCs/>
        </w:rPr>
        <w:t>Charakteristika území a stavebního pozemku, zastavěné území a nezastavěné území, soulad navrhované stavby s charakterem území, dosavadní využití a zastavěnost území.</w:t>
      </w:r>
    </w:p>
    <w:p w14:paraId="58894903" w14:textId="11A08A2A" w:rsidR="009C0E22" w:rsidRDefault="00F642EE" w:rsidP="003527FF">
      <w:pPr>
        <w:ind w:left="567"/>
        <w:rPr>
          <w:rFonts w:eastAsia="Lucida Sans Unicode"/>
          <w:kern w:val="1"/>
          <w:lang w:eastAsia="ar-SA"/>
        </w:rPr>
      </w:pPr>
      <w:r>
        <w:rPr>
          <w:rFonts w:eastAsia="Lucida Sans Unicode"/>
          <w:kern w:val="1"/>
          <w:lang w:eastAsia="ar-SA"/>
        </w:rPr>
        <w:t>Replika opěrné stěny</w:t>
      </w:r>
      <w:r w:rsidR="005770C6" w:rsidRPr="005770C6">
        <w:rPr>
          <w:rFonts w:eastAsia="Lucida Sans Unicode"/>
          <w:kern w:val="1"/>
          <w:lang w:eastAsia="ar-SA"/>
        </w:rPr>
        <w:t xml:space="preserve"> je situována </w:t>
      </w:r>
      <w:r>
        <w:rPr>
          <w:rFonts w:eastAsia="Lucida Sans Unicode"/>
          <w:kern w:val="1"/>
          <w:lang w:eastAsia="ar-SA"/>
        </w:rPr>
        <w:t>v jižní</w:t>
      </w:r>
      <w:r w:rsidR="005770C6" w:rsidRPr="005770C6">
        <w:rPr>
          <w:rFonts w:eastAsia="Lucida Sans Unicode"/>
          <w:kern w:val="1"/>
          <w:lang w:eastAsia="ar-SA"/>
        </w:rPr>
        <w:t xml:space="preserve"> části města </w:t>
      </w:r>
      <w:r>
        <w:rPr>
          <w:rFonts w:eastAsia="Lucida Sans Unicode"/>
          <w:kern w:val="1"/>
          <w:lang w:eastAsia="ar-SA"/>
        </w:rPr>
        <w:t>v nároží ulic Jaselská a Havlíčkova</w:t>
      </w:r>
      <w:r w:rsidR="005770C6" w:rsidRPr="005770C6">
        <w:rPr>
          <w:rFonts w:eastAsia="Lucida Sans Unicode"/>
          <w:kern w:val="1"/>
          <w:lang w:eastAsia="ar-SA"/>
        </w:rPr>
        <w:t xml:space="preserve">. </w:t>
      </w:r>
      <w:r w:rsidR="009C0E22">
        <w:rPr>
          <w:rFonts w:eastAsia="Lucida Sans Unicode"/>
          <w:kern w:val="1"/>
          <w:lang w:eastAsia="ar-SA"/>
        </w:rPr>
        <w:t>Okolí určeného</w:t>
      </w:r>
      <w:r w:rsidR="00933A3F">
        <w:rPr>
          <w:rFonts w:eastAsia="Lucida Sans Unicode"/>
          <w:kern w:val="1"/>
          <w:lang w:eastAsia="ar-SA"/>
        </w:rPr>
        <w:t xml:space="preserve"> </w:t>
      </w:r>
      <w:r w:rsidR="009C0E22">
        <w:rPr>
          <w:rFonts w:eastAsia="Lucida Sans Unicode"/>
          <w:kern w:val="1"/>
          <w:lang w:eastAsia="ar-SA"/>
        </w:rPr>
        <w:t>pozemku je plně zastavěné</w:t>
      </w:r>
      <w:r w:rsidR="0008317F">
        <w:rPr>
          <w:rFonts w:eastAsia="Lucida Sans Unicode"/>
          <w:kern w:val="1"/>
          <w:lang w:eastAsia="ar-SA"/>
        </w:rPr>
        <w:t xml:space="preserve"> převážně</w:t>
      </w:r>
      <w:r w:rsidR="009C0E22">
        <w:rPr>
          <w:rFonts w:eastAsia="Lucida Sans Unicode"/>
          <w:kern w:val="1"/>
          <w:lang w:eastAsia="ar-SA"/>
        </w:rPr>
        <w:t xml:space="preserve"> stavbami občanské vybavenosti.</w:t>
      </w:r>
    </w:p>
    <w:p w14:paraId="4729BDB9" w14:textId="21BCF338" w:rsidR="00D572C6" w:rsidRDefault="005770C6" w:rsidP="00405751">
      <w:pPr>
        <w:ind w:left="567"/>
        <w:rPr>
          <w:rFonts w:eastAsia="Lucida Sans Unicode"/>
          <w:kern w:val="1"/>
          <w:lang w:eastAsia="ar-SA"/>
        </w:rPr>
      </w:pPr>
      <w:r w:rsidRPr="00D572C6">
        <w:rPr>
          <w:rFonts w:eastAsia="Lucida Sans Unicode"/>
          <w:kern w:val="1"/>
          <w:lang w:eastAsia="ar-SA"/>
        </w:rPr>
        <w:t xml:space="preserve">Ze severní strany </w:t>
      </w:r>
      <w:r w:rsidR="00DF1D14" w:rsidRPr="00D572C6">
        <w:rPr>
          <w:rFonts w:eastAsia="Lucida Sans Unicode"/>
          <w:kern w:val="1"/>
          <w:lang w:eastAsia="ar-SA"/>
        </w:rPr>
        <w:t>je okolí opěrné stěny ohraničeno stavbou Střední průmyslové školy</w:t>
      </w:r>
      <w:r w:rsidR="00933A3F">
        <w:rPr>
          <w:rFonts w:eastAsia="Lucida Sans Unicode"/>
          <w:kern w:val="1"/>
          <w:lang w:eastAsia="ar-SA"/>
        </w:rPr>
        <w:t xml:space="preserve"> Mladá Boleslav (stavebník)</w:t>
      </w:r>
      <w:r w:rsidR="00DF1D14" w:rsidRPr="00D572C6">
        <w:rPr>
          <w:rFonts w:eastAsia="Lucida Sans Unicode"/>
          <w:kern w:val="1"/>
          <w:lang w:eastAsia="ar-SA"/>
        </w:rPr>
        <w:t xml:space="preserve">. Z jižní strany lemuje prostor opěrné stěny </w:t>
      </w:r>
      <w:r w:rsidR="0008317F" w:rsidRPr="00D572C6">
        <w:rPr>
          <w:rFonts w:eastAsia="Lucida Sans Unicode"/>
          <w:kern w:val="1"/>
          <w:lang w:eastAsia="ar-SA"/>
        </w:rPr>
        <w:t>obousměrn</w:t>
      </w:r>
      <w:r w:rsidR="00933A3F">
        <w:rPr>
          <w:rFonts w:eastAsia="Lucida Sans Unicode"/>
          <w:kern w:val="1"/>
          <w:lang w:eastAsia="ar-SA"/>
        </w:rPr>
        <w:t>á</w:t>
      </w:r>
      <w:r w:rsidR="00DF1D14" w:rsidRPr="00D572C6">
        <w:rPr>
          <w:rFonts w:eastAsia="Lucida Sans Unicode"/>
          <w:kern w:val="1"/>
          <w:lang w:eastAsia="ar-SA"/>
        </w:rPr>
        <w:t xml:space="preserve"> komunikac</w:t>
      </w:r>
      <w:r w:rsidR="0008317F" w:rsidRPr="00D572C6">
        <w:rPr>
          <w:rFonts w:eastAsia="Lucida Sans Unicode"/>
          <w:kern w:val="1"/>
          <w:lang w:eastAsia="ar-SA"/>
        </w:rPr>
        <w:t>í</w:t>
      </w:r>
      <w:r w:rsidR="00DF1D14" w:rsidRPr="00D572C6">
        <w:rPr>
          <w:rFonts w:eastAsia="Lucida Sans Unicode"/>
          <w:kern w:val="1"/>
          <w:lang w:eastAsia="ar-SA"/>
        </w:rPr>
        <w:t xml:space="preserve"> s</w:t>
      </w:r>
      <w:r w:rsidR="003D1DC4" w:rsidRPr="00D572C6">
        <w:rPr>
          <w:rFonts w:eastAsia="Lucida Sans Unicode"/>
          <w:kern w:val="1"/>
          <w:lang w:eastAsia="ar-SA"/>
        </w:rPr>
        <w:t> </w:t>
      </w:r>
      <w:r w:rsidR="00DF1D14" w:rsidRPr="00D572C6">
        <w:rPr>
          <w:rFonts w:eastAsia="Lucida Sans Unicode"/>
          <w:kern w:val="1"/>
          <w:lang w:eastAsia="ar-SA"/>
        </w:rPr>
        <w:t>chodníkem</w:t>
      </w:r>
      <w:r w:rsidR="003D1DC4" w:rsidRPr="00D572C6">
        <w:rPr>
          <w:rFonts w:eastAsia="Lucida Sans Unicode"/>
          <w:kern w:val="1"/>
          <w:lang w:eastAsia="ar-SA"/>
        </w:rPr>
        <w:t xml:space="preserve"> - </w:t>
      </w:r>
      <w:r w:rsidR="00DF1D14" w:rsidRPr="00D572C6">
        <w:rPr>
          <w:rFonts w:eastAsia="Lucida Sans Unicode"/>
          <w:kern w:val="1"/>
          <w:lang w:eastAsia="ar-SA"/>
        </w:rPr>
        <w:t xml:space="preserve">a to přes východ na sever ul. Havlíčkova. </w:t>
      </w:r>
      <w:r w:rsidR="003D1DC4" w:rsidRPr="00D572C6">
        <w:rPr>
          <w:rFonts w:eastAsia="Lucida Sans Unicode"/>
          <w:kern w:val="1"/>
          <w:lang w:eastAsia="ar-SA"/>
        </w:rPr>
        <w:t xml:space="preserve">Z východní strany se dále jedná o zástavbu Domu dětí a mládeže se sportovišti Gymnázia Dr. Josefa Pekaře. </w:t>
      </w:r>
      <w:r w:rsidR="0008317F" w:rsidRPr="00D572C6">
        <w:rPr>
          <w:rFonts w:eastAsia="Lucida Sans Unicode"/>
          <w:kern w:val="1"/>
          <w:lang w:eastAsia="ar-SA"/>
        </w:rPr>
        <w:t>Obousměrná</w:t>
      </w:r>
      <w:r w:rsidR="003D1DC4" w:rsidRPr="00D572C6">
        <w:rPr>
          <w:rFonts w:eastAsia="Lucida Sans Unicode"/>
          <w:kern w:val="1"/>
          <w:lang w:eastAsia="ar-SA"/>
        </w:rPr>
        <w:t xml:space="preserve"> komunikace dále z jižní strany pokračuje na západ – a to ul. Jaselská. Z jihozápadní strany se jedná o zástavbu Integrované střední školy Mladá Boleslav</w:t>
      </w:r>
      <w:r w:rsidR="0008317F" w:rsidRPr="00D572C6">
        <w:rPr>
          <w:rFonts w:eastAsia="Lucida Sans Unicode"/>
          <w:kern w:val="1"/>
          <w:lang w:eastAsia="ar-SA"/>
        </w:rPr>
        <w:t xml:space="preserve"> a</w:t>
      </w:r>
      <w:r w:rsidR="003D1DC4" w:rsidRPr="00D572C6">
        <w:rPr>
          <w:rFonts w:eastAsia="Lucida Sans Unicode"/>
          <w:kern w:val="1"/>
          <w:lang w:eastAsia="ar-SA"/>
        </w:rPr>
        <w:t xml:space="preserve"> parkoviště úřadu práce</w:t>
      </w:r>
      <w:r w:rsidR="0008317F" w:rsidRPr="00D572C6">
        <w:rPr>
          <w:rFonts w:eastAsia="Lucida Sans Unicode"/>
          <w:kern w:val="1"/>
          <w:lang w:eastAsia="ar-SA"/>
        </w:rPr>
        <w:t>.</w:t>
      </w:r>
    </w:p>
    <w:p w14:paraId="45FD6C90" w14:textId="233A21E1" w:rsidR="00D572C6" w:rsidRDefault="005770C6" w:rsidP="00405751">
      <w:pPr>
        <w:ind w:left="567"/>
        <w:rPr>
          <w:rFonts w:eastAsia="Lucida Sans Unicode"/>
          <w:kern w:val="1"/>
          <w:lang w:eastAsia="ar-SA"/>
        </w:rPr>
      </w:pPr>
      <w:r w:rsidRPr="00D572C6">
        <w:rPr>
          <w:rFonts w:eastAsia="Lucida Sans Unicode"/>
          <w:kern w:val="1"/>
          <w:lang w:eastAsia="ar-SA"/>
        </w:rPr>
        <w:t>Pozemek je mírně svažitý ji</w:t>
      </w:r>
      <w:r w:rsidR="00D572C6" w:rsidRPr="00D572C6">
        <w:rPr>
          <w:rFonts w:eastAsia="Lucida Sans Unicode"/>
          <w:kern w:val="1"/>
          <w:lang w:eastAsia="ar-SA"/>
        </w:rPr>
        <w:t>žním</w:t>
      </w:r>
      <w:r w:rsidRPr="00D572C6">
        <w:rPr>
          <w:rFonts w:eastAsia="Lucida Sans Unicode"/>
          <w:kern w:val="1"/>
          <w:lang w:eastAsia="ar-SA"/>
        </w:rPr>
        <w:t xml:space="preserve"> směrem</w:t>
      </w:r>
      <w:r w:rsidR="00D572C6" w:rsidRPr="00D572C6">
        <w:rPr>
          <w:rFonts w:eastAsia="Lucida Sans Unicode"/>
          <w:kern w:val="1"/>
          <w:lang w:eastAsia="ar-SA"/>
        </w:rPr>
        <w:t xml:space="preserve"> k nároží ulic Jaselská a Havlíčkova, kde se sklon láme a relativně prudce klesá směrem na západ ulicí Jaselská.</w:t>
      </w:r>
    </w:p>
    <w:p w14:paraId="08326D2A" w14:textId="7C3B33A8" w:rsidR="004F2F1A" w:rsidRPr="00D572C6" w:rsidRDefault="004F2F1A" w:rsidP="00405751">
      <w:pPr>
        <w:ind w:left="567"/>
        <w:rPr>
          <w:rFonts w:eastAsia="Lucida Sans Unicode"/>
          <w:kern w:val="1"/>
          <w:lang w:eastAsia="ar-SA"/>
        </w:rPr>
      </w:pPr>
      <w:r>
        <w:rPr>
          <w:rFonts w:eastAsia="Lucida Sans Unicode"/>
          <w:kern w:val="1"/>
          <w:lang w:eastAsia="ar-SA"/>
        </w:rPr>
        <w:t>Přilehlý chodník k opěrné stěně je tvořen ze žulových kostek. Pozemek školy za opěrnou stěnou je zatravněný s</w:t>
      </w:r>
      <w:r w:rsidR="00933A3F">
        <w:rPr>
          <w:rFonts w:eastAsia="Lucida Sans Unicode"/>
          <w:kern w:val="1"/>
          <w:lang w:eastAsia="ar-SA"/>
        </w:rPr>
        <w:t> </w:t>
      </w:r>
      <w:r>
        <w:rPr>
          <w:rFonts w:eastAsia="Lucida Sans Unicode"/>
          <w:kern w:val="1"/>
          <w:lang w:eastAsia="ar-SA"/>
        </w:rPr>
        <w:t>třemi</w:t>
      </w:r>
      <w:r w:rsidR="00933A3F">
        <w:rPr>
          <w:rFonts w:eastAsia="Lucida Sans Unicode"/>
          <w:kern w:val="1"/>
          <w:lang w:eastAsia="ar-SA"/>
        </w:rPr>
        <w:t xml:space="preserve"> menšími</w:t>
      </w:r>
      <w:r>
        <w:rPr>
          <w:rFonts w:eastAsia="Lucida Sans Unicode"/>
          <w:kern w:val="1"/>
          <w:lang w:eastAsia="ar-SA"/>
        </w:rPr>
        <w:t xml:space="preserve"> keři.</w:t>
      </w:r>
    </w:p>
    <w:p w14:paraId="709448A0" w14:textId="77777777" w:rsidR="00F27C6E" w:rsidRPr="00F27C6E" w:rsidRDefault="00F27C6E" w:rsidP="00F27C6E">
      <w:pPr>
        <w:rPr>
          <w:rFonts w:eastAsia="Lucida Sans Unicode"/>
          <w:lang w:eastAsia="ar-SA"/>
        </w:rPr>
      </w:pPr>
    </w:p>
    <w:p w14:paraId="03B30615" w14:textId="77777777" w:rsidR="00F27C6E" w:rsidRPr="007511DD" w:rsidRDefault="00F27C6E" w:rsidP="00E66252">
      <w:pPr>
        <w:pStyle w:val="Odstavecseseznamem"/>
        <w:numPr>
          <w:ilvl w:val="0"/>
          <w:numId w:val="1"/>
        </w:numPr>
        <w:ind w:left="567" w:hanging="567"/>
        <w:rPr>
          <w:rFonts w:eastAsia="Lucida Sans Unicode"/>
          <w:b/>
          <w:bCs/>
        </w:rPr>
      </w:pPr>
      <w:r w:rsidRPr="007511DD">
        <w:rPr>
          <w:rFonts w:eastAsia="Lucida Sans Unicode"/>
          <w:b/>
          <w:bCs/>
        </w:rPr>
        <w:t>Údaje o souladu stavby s územním rozhodnutím nebo regulačním plánem nebo veřejnoprávní smlouvou územní rozhodnutí nahrazující anebo územním souhlasem.</w:t>
      </w:r>
    </w:p>
    <w:p w14:paraId="40072973" w14:textId="358E84EA" w:rsidR="002D6BF9" w:rsidRPr="007511DD" w:rsidRDefault="002D6BF9" w:rsidP="003527FF">
      <w:pPr>
        <w:ind w:left="567"/>
        <w:rPr>
          <w:rFonts w:eastAsia="Lucida Sans Unicode"/>
          <w:kern w:val="1"/>
          <w:lang w:eastAsia="ar-SA"/>
        </w:rPr>
      </w:pPr>
      <w:r w:rsidRPr="007511DD">
        <w:rPr>
          <w:rFonts w:eastAsia="Lucida Sans Unicode"/>
          <w:kern w:val="1"/>
          <w:lang w:eastAsia="ar-SA"/>
        </w:rPr>
        <w:t xml:space="preserve">Jedná se pouze repliku stávající opěrné zídky. Ve městě Mladá Boleslav je zpracován územní plán. Dle něj je areál střední průmyslové školy označen barvou „fialová s rastrováním“. V legendě tato barva označena jako veřejné vybavení v ochranném pásmu památkově chráněného území. </w:t>
      </w:r>
    </w:p>
    <w:p w14:paraId="58D253C9" w14:textId="0C726DAD" w:rsidR="00F27C6E" w:rsidRPr="007511DD" w:rsidRDefault="002D6BF9" w:rsidP="003527FF">
      <w:pPr>
        <w:ind w:left="426" w:firstLine="708"/>
        <w:rPr>
          <w:rFonts w:eastAsia="Lucida Sans Unicode"/>
          <w:kern w:val="1"/>
          <w:lang w:eastAsia="ar-SA"/>
        </w:rPr>
      </w:pPr>
      <w:r w:rsidRPr="007511DD">
        <w:rPr>
          <w:rFonts w:eastAsia="Lucida Sans Unicode"/>
          <w:kern w:val="1"/>
          <w:lang w:eastAsia="ar-SA"/>
        </w:rPr>
        <w:t>Stavba je v souladu s územním plánem.</w:t>
      </w:r>
    </w:p>
    <w:p w14:paraId="1CE6502E" w14:textId="77777777" w:rsidR="007511DD" w:rsidRPr="007511DD" w:rsidRDefault="007511DD" w:rsidP="002D6BF9">
      <w:pPr>
        <w:rPr>
          <w:rFonts w:eastAsia="Lucida Sans Unicode"/>
          <w:lang w:eastAsia="ar-SA"/>
        </w:rPr>
      </w:pPr>
    </w:p>
    <w:p w14:paraId="17E53E95" w14:textId="77777777" w:rsidR="00F27C6E" w:rsidRPr="007511DD" w:rsidRDefault="00F27C6E" w:rsidP="00E66252">
      <w:pPr>
        <w:pStyle w:val="Odstavecseseznamem"/>
        <w:numPr>
          <w:ilvl w:val="0"/>
          <w:numId w:val="1"/>
        </w:numPr>
        <w:ind w:left="567" w:hanging="567"/>
        <w:rPr>
          <w:rFonts w:eastAsia="Lucida Sans Unicode"/>
          <w:b/>
          <w:bCs/>
          <w:lang w:eastAsia="ar-SA"/>
        </w:rPr>
      </w:pPr>
      <w:r w:rsidRPr="007511DD">
        <w:rPr>
          <w:rFonts w:eastAsia="Lucida Sans Unicode"/>
          <w:b/>
          <w:bCs/>
          <w:lang w:eastAsia="ar-SA"/>
        </w:rPr>
        <w:t>Údaje o souladu s územně plánovací dokumentací, v případě stavebních úprav podmiňujících změnu v užívání stavby.</w:t>
      </w:r>
    </w:p>
    <w:p w14:paraId="027A4662" w14:textId="77777777" w:rsidR="007511DD" w:rsidRPr="007511DD" w:rsidRDefault="007511DD" w:rsidP="003527FF">
      <w:pPr>
        <w:ind w:left="567"/>
        <w:rPr>
          <w:rFonts w:eastAsia="Lucida Sans Unicode"/>
          <w:kern w:val="1"/>
          <w:lang w:eastAsia="ar-SA"/>
        </w:rPr>
      </w:pPr>
      <w:r w:rsidRPr="007511DD">
        <w:rPr>
          <w:rFonts w:eastAsia="Lucida Sans Unicode"/>
          <w:kern w:val="1"/>
          <w:lang w:eastAsia="ar-SA"/>
        </w:rPr>
        <w:t xml:space="preserve">Ve městě Mladá Boleslav je zpracován územní plán. Dle něj je areál střední průmyslové školy označen barvou „fialová s rastrováním“. V legendě tato barva označena jako veřejné vybavení v ochranném pásmu památkově chráněného území. </w:t>
      </w:r>
    </w:p>
    <w:p w14:paraId="28DCB03E" w14:textId="004A1930" w:rsidR="00761A93" w:rsidRPr="007511DD" w:rsidRDefault="007511DD" w:rsidP="003527FF">
      <w:pPr>
        <w:ind w:firstLine="1134"/>
        <w:rPr>
          <w:rFonts w:eastAsia="Lucida Sans Unicode"/>
          <w:kern w:val="1"/>
          <w:lang w:eastAsia="ar-SA"/>
        </w:rPr>
      </w:pPr>
      <w:r w:rsidRPr="007511DD">
        <w:rPr>
          <w:rFonts w:eastAsia="Lucida Sans Unicode"/>
          <w:kern w:val="1"/>
          <w:lang w:eastAsia="ar-SA"/>
        </w:rPr>
        <w:t>Stavba je v souladu s územním plánem. Užívání stavby se nemění.</w:t>
      </w:r>
    </w:p>
    <w:p w14:paraId="4E48B3DF" w14:textId="77777777" w:rsidR="007511DD" w:rsidRPr="007511DD" w:rsidRDefault="007511DD" w:rsidP="007511DD">
      <w:pPr>
        <w:rPr>
          <w:rFonts w:eastAsia="Lucida Sans Unicode"/>
          <w:lang w:eastAsia="ar-SA"/>
        </w:rPr>
      </w:pPr>
    </w:p>
    <w:p w14:paraId="29172E08" w14:textId="77777777" w:rsidR="00F27C6E" w:rsidRPr="007511DD" w:rsidRDefault="00F27C6E" w:rsidP="00E66252">
      <w:pPr>
        <w:pStyle w:val="Odstavecseseznamem"/>
        <w:numPr>
          <w:ilvl w:val="0"/>
          <w:numId w:val="1"/>
        </w:numPr>
        <w:ind w:left="567" w:hanging="567"/>
        <w:rPr>
          <w:rFonts w:eastAsia="Lucida Sans Unicode"/>
          <w:b/>
          <w:bCs/>
          <w:lang w:eastAsia="ar-SA"/>
        </w:rPr>
      </w:pPr>
      <w:r w:rsidRPr="007511DD">
        <w:rPr>
          <w:rFonts w:eastAsia="Lucida Sans Unicode"/>
          <w:b/>
          <w:bCs/>
          <w:lang w:eastAsia="ar-SA"/>
        </w:rPr>
        <w:t>Informace o vydaných rozhodnutích o povolení výjimky z obecných požadavků na využívání území.</w:t>
      </w:r>
    </w:p>
    <w:p w14:paraId="4957209F" w14:textId="40B55C45" w:rsidR="007511DD" w:rsidRPr="007511DD" w:rsidRDefault="007511DD" w:rsidP="003527FF">
      <w:pPr>
        <w:ind w:left="567"/>
        <w:rPr>
          <w:rFonts w:eastAsia="Lucida Sans Unicode"/>
          <w:kern w:val="1"/>
          <w:lang w:eastAsia="ar-SA"/>
        </w:rPr>
      </w:pPr>
      <w:r w:rsidRPr="007511DD">
        <w:rPr>
          <w:rFonts w:eastAsia="Lucida Sans Unicode"/>
          <w:kern w:val="1"/>
          <w:lang w:eastAsia="ar-SA"/>
        </w:rPr>
        <w:t xml:space="preserve">Nebylo vydáno rozhodnutí o povolení výjimky z obecných požadavků na využívání území. Navržené stavební úpravy liniové stavby nemají vliv na původní charakter a účel objektů. </w:t>
      </w:r>
    </w:p>
    <w:p w14:paraId="76267E5A" w14:textId="2E8B4F53" w:rsidR="007511DD" w:rsidRPr="00274250" w:rsidRDefault="007511DD" w:rsidP="003527FF">
      <w:pPr>
        <w:ind w:left="567"/>
        <w:rPr>
          <w:rFonts w:eastAsia="Lucida Sans Unicode"/>
          <w:kern w:val="1"/>
          <w:lang w:eastAsia="ar-SA"/>
        </w:rPr>
      </w:pPr>
      <w:r w:rsidRPr="007511DD">
        <w:rPr>
          <w:rFonts w:eastAsia="Lucida Sans Unicode"/>
          <w:kern w:val="1"/>
          <w:lang w:eastAsia="ar-SA"/>
        </w:rPr>
        <w:t xml:space="preserve">Stavební úpravy jsou v souladu s požadavky </w:t>
      </w:r>
      <w:proofErr w:type="spellStart"/>
      <w:r w:rsidRPr="007511DD">
        <w:rPr>
          <w:rFonts w:eastAsia="Lucida Sans Unicode"/>
          <w:kern w:val="1"/>
          <w:lang w:eastAsia="ar-SA"/>
        </w:rPr>
        <w:t>vyhl</w:t>
      </w:r>
      <w:proofErr w:type="spellEnd"/>
      <w:r w:rsidRPr="007511DD">
        <w:rPr>
          <w:rFonts w:eastAsia="Lucida Sans Unicode"/>
          <w:kern w:val="1"/>
          <w:lang w:eastAsia="ar-SA"/>
        </w:rPr>
        <w:t xml:space="preserve">. 501/2006 Sb. v platném znění, o obecných požadavcích </w:t>
      </w:r>
      <w:r w:rsidRPr="00274250">
        <w:rPr>
          <w:rFonts w:eastAsia="Lucida Sans Unicode"/>
          <w:kern w:val="1"/>
          <w:lang w:eastAsia="ar-SA"/>
        </w:rPr>
        <w:t>na využívání území.</w:t>
      </w:r>
    </w:p>
    <w:p w14:paraId="3734EB0F" w14:textId="77777777" w:rsidR="00F27C6E" w:rsidRPr="00274250" w:rsidRDefault="00F27C6E" w:rsidP="004F0E88">
      <w:pPr>
        <w:rPr>
          <w:rFonts w:eastAsia="Lucida Sans Unicode"/>
          <w:lang w:eastAsia="ar-SA"/>
        </w:rPr>
      </w:pPr>
    </w:p>
    <w:p w14:paraId="78DCED3F" w14:textId="7DA03419" w:rsidR="002D7FCD" w:rsidRPr="003024A2" w:rsidRDefault="00F27C6E" w:rsidP="004F0E88">
      <w:pPr>
        <w:pStyle w:val="Odstavecseseznamem"/>
        <w:numPr>
          <w:ilvl w:val="0"/>
          <w:numId w:val="1"/>
        </w:numPr>
        <w:ind w:left="567" w:hanging="567"/>
        <w:rPr>
          <w:rFonts w:eastAsia="Lucida Sans Unicode"/>
          <w:b/>
          <w:bCs/>
          <w:lang w:eastAsia="ar-SA"/>
        </w:rPr>
      </w:pPr>
      <w:r w:rsidRPr="003024A2">
        <w:rPr>
          <w:rFonts w:eastAsia="Lucida Sans Unicode"/>
          <w:b/>
          <w:bCs/>
          <w:lang w:eastAsia="ar-SA"/>
        </w:rPr>
        <w:t>Informace o tom, zda a v jakých částech dokumentace jsou zohledněny podmínky závazných stanovisek dotčených orgánů.</w:t>
      </w:r>
    </w:p>
    <w:p w14:paraId="5AD35236" w14:textId="4302FDE5" w:rsidR="005D2421" w:rsidRDefault="005D2421" w:rsidP="005D2421">
      <w:pPr>
        <w:rPr>
          <w:rFonts w:eastAsia="Lucida Sans Unicode"/>
          <w:kern w:val="1"/>
          <w:lang w:eastAsia="ar-SA"/>
        </w:rPr>
      </w:pPr>
      <w:r w:rsidRPr="005D2421">
        <w:rPr>
          <w:rFonts w:eastAsia="Lucida Sans Unicode"/>
          <w:kern w:val="1"/>
          <w:lang w:eastAsia="ar-SA"/>
        </w:rPr>
        <w:t>V současnosti jsou znám</w:t>
      </w:r>
      <w:r>
        <w:rPr>
          <w:rFonts w:eastAsia="Lucida Sans Unicode"/>
          <w:kern w:val="1"/>
          <w:lang w:eastAsia="ar-SA"/>
        </w:rPr>
        <w:t>a</w:t>
      </w:r>
      <w:r w:rsidRPr="005D2421">
        <w:rPr>
          <w:rFonts w:eastAsia="Lucida Sans Unicode"/>
          <w:kern w:val="1"/>
          <w:lang w:eastAsia="ar-SA"/>
        </w:rPr>
        <w:t xml:space="preserve"> stanoviska dotčených orgánů, konkrétně vyjádření Odboru kultury a památkové péče</w:t>
      </w:r>
      <w:r>
        <w:rPr>
          <w:rFonts w:eastAsia="Lucida Sans Unicode"/>
          <w:kern w:val="1"/>
          <w:lang w:eastAsia="ar-SA"/>
        </w:rPr>
        <w:t xml:space="preserve"> Krajského úřadu středočeského kraje</w:t>
      </w:r>
      <w:r w:rsidRPr="005D2421">
        <w:rPr>
          <w:rFonts w:eastAsia="Lucida Sans Unicode"/>
          <w:kern w:val="1"/>
          <w:lang w:eastAsia="ar-SA"/>
        </w:rPr>
        <w:t>, Odbor</w:t>
      </w:r>
      <w:r>
        <w:rPr>
          <w:rFonts w:eastAsia="Lucida Sans Unicode"/>
          <w:kern w:val="1"/>
          <w:lang w:eastAsia="ar-SA"/>
        </w:rPr>
        <w:t>u dopravy a silničního hospodářství Magistrátu města Mladá Boleslav a Odboru životního prostředí Magistrátu města Mladá Boleslav.</w:t>
      </w:r>
    </w:p>
    <w:p w14:paraId="0004DEA4" w14:textId="7AB6177B" w:rsidR="005D2421" w:rsidRDefault="005D2421" w:rsidP="005D2421">
      <w:pPr>
        <w:ind w:firstLine="0"/>
        <w:rPr>
          <w:rFonts w:eastAsia="Lucida Sans Unicode"/>
          <w:kern w:val="1"/>
          <w:lang w:eastAsia="ar-SA"/>
        </w:rPr>
      </w:pPr>
    </w:p>
    <w:p w14:paraId="0ECDBEF1" w14:textId="31A1583A" w:rsidR="005D2421" w:rsidRPr="00514E19" w:rsidRDefault="005D2421" w:rsidP="005D2421">
      <w:pPr>
        <w:ind w:firstLine="0"/>
        <w:rPr>
          <w:rFonts w:eastAsia="Lucida Sans Unicode"/>
          <w:i/>
          <w:iCs/>
          <w:kern w:val="1"/>
          <w:lang w:eastAsia="ar-SA"/>
        </w:rPr>
      </w:pPr>
      <w:r w:rsidRPr="00514E19">
        <w:rPr>
          <w:rFonts w:eastAsia="Lucida Sans Unicode"/>
          <w:i/>
          <w:iCs/>
          <w:kern w:val="1"/>
          <w:lang w:eastAsia="ar-SA"/>
        </w:rPr>
        <w:t>Odbor kultury a památkové péče KÚ Středočeského kraje</w:t>
      </w:r>
    </w:p>
    <w:p w14:paraId="36AFCCBC" w14:textId="1516043D" w:rsidR="005D2421" w:rsidRPr="00514E19" w:rsidRDefault="005D2421" w:rsidP="005D2421">
      <w:pPr>
        <w:ind w:firstLine="0"/>
        <w:rPr>
          <w:rFonts w:eastAsia="Lucida Sans Unicode"/>
          <w:i/>
          <w:iCs/>
          <w:kern w:val="1"/>
          <w:lang w:eastAsia="ar-SA"/>
        </w:rPr>
      </w:pPr>
      <w:r w:rsidRPr="00514E19">
        <w:rPr>
          <w:rFonts w:eastAsia="Lucida Sans Unicode"/>
          <w:i/>
          <w:iCs/>
          <w:kern w:val="1"/>
          <w:lang w:eastAsia="ar-SA"/>
        </w:rPr>
        <w:t>Číslo jednací: 136117/2022/KUSK</w:t>
      </w:r>
    </w:p>
    <w:p w14:paraId="6F6ECF49" w14:textId="233C38A1" w:rsidR="005D2421" w:rsidRDefault="005D2421" w:rsidP="005D2421">
      <w:pPr>
        <w:ind w:firstLine="0"/>
        <w:rPr>
          <w:rFonts w:eastAsia="Lucida Sans Unicode"/>
          <w:kern w:val="1"/>
          <w:lang w:eastAsia="ar-SA"/>
        </w:rPr>
      </w:pPr>
    </w:p>
    <w:p w14:paraId="6B25DD5F" w14:textId="096F1733" w:rsidR="009E25D9" w:rsidRPr="00514E19" w:rsidRDefault="00A12F2C" w:rsidP="005D2421">
      <w:pPr>
        <w:ind w:firstLine="0"/>
        <w:rPr>
          <w:rFonts w:eastAsia="Lucida Sans Unicode"/>
          <w:i/>
          <w:iCs/>
          <w:kern w:val="1"/>
          <w:lang w:eastAsia="ar-SA"/>
        </w:rPr>
      </w:pPr>
      <w:r w:rsidRPr="00514E19">
        <w:rPr>
          <w:rFonts w:eastAsia="Lucida Sans Unicode"/>
          <w:i/>
          <w:iCs/>
          <w:kern w:val="1"/>
          <w:lang w:eastAsia="ar-SA"/>
        </w:rPr>
        <w:t>Provedení repliky opěrné zídky k ulici Jaselská a Havlíčkova</w:t>
      </w:r>
      <w:r w:rsidR="009E25D9" w:rsidRPr="00514E19">
        <w:rPr>
          <w:rFonts w:eastAsia="Lucida Sans Unicode"/>
          <w:i/>
          <w:iCs/>
          <w:kern w:val="1"/>
          <w:lang w:eastAsia="ar-SA"/>
        </w:rPr>
        <w:t xml:space="preserve"> u Střední průmyslové školy v Havlíčkově ulice č. p. 456 v Mladé Boleslavi, na pozemku </w:t>
      </w:r>
      <w:proofErr w:type="spellStart"/>
      <w:r w:rsidR="009E25D9" w:rsidRPr="00514E19">
        <w:rPr>
          <w:rFonts w:eastAsia="Lucida Sans Unicode"/>
          <w:i/>
          <w:iCs/>
          <w:kern w:val="1"/>
          <w:lang w:eastAsia="ar-SA"/>
        </w:rPr>
        <w:t>parc</w:t>
      </w:r>
      <w:proofErr w:type="spellEnd"/>
      <w:r w:rsidR="009E25D9" w:rsidRPr="00514E19">
        <w:rPr>
          <w:rFonts w:eastAsia="Lucida Sans Unicode"/>
          <w:i/>
          <w:iCs/>
          <w:kern w:val="1"/>
          <w:lang w:eastAsia="ar-SA"/>
        </w:rPr>
        <w:t xml:space="preserve">. č. st. 1544 v k. </w:t>
      </w:r>
      <w:proofErr w:type="spellStart"/>
      <w:r w:rsidR="009E25D9" w:rsidRPr="00514E19">
        <w:rPr>
          <w:rFonts w:eastAsia="Lucida Sans Unicode"/>
          <w:i/>
          <w:iCs/>
          <w:kern w:val="1"/>
          <w:lang w:eastAsia="ar-SA"/>
        </w:rPr>
        <w:t>ú.</w:t>
      </w:r>
      <w:proofErr w:type="spellEnd"/>
      <w:r w:rsidR="009E25D9" w:rsidRPr="00514E19">
        <w:rPr>
          <w:rFonts w:eastAsia="Lucida Sans Unicode"/>
          <w:i/>
          <w:iCs/>
          <w:kern w:val="1"/>
          <w:lang w:eastAsia="ar-SA"/>
        </w:rPr>
        <w:t xml:space="preserve"> Mladá Boleslav, podle projektové dokumentace </w:t>
      </w:r>
      <w:r w:rsidR="00001C4C" w:rsidRPr="00514E19">
        <w:rPr>
          <w:rFonts w:eastAsia="Lucida Sans Unicode"/>
          <w:i/>
          <w:iCs/>
          <w:kern w:val="1"/>
          <w:lang w:eastAsia="ar-SA"/>
        </w:rPr>
        <w:t xml:space="preserve">ke stavebnímu povolení „Replika opěrné zídky k ulici Jaselská a Havlíčkova“, kterou </w:t>
      </w:r>
      <w:r w:rsidR="009E25D9" w:rsidRPr="00514E19">
        <w:rPr>
          <w:rFonts w:eastAsia="Lucida Sans Unicode"/>
          <w:i/>
          <w:iCs/>
          <w:kern w:val="1"/>
          <w:lang w:eastAsia="ar-SA"/>
        </w:rPr>
        <w:t>zpracoval</w:t>
      </w:r>
      <w:r w:rsidR="00001C4C" w:rsidRPr="00514E19">
        <w:rPr>
          <w:rFonts w:eastAsia="Lucida Sans Unicode"/>
          <w:i/>
          <w:iCs/>
          <w:kern w:val="1"/>
          <w:lang w:eastAsia="ar-SA"/>
        </w:rPr>
        <w:t>a spol.</w:t>
      </w:r>
      <w:r w:rsidR="009E25D9" w:rsidRPr="00514E19">
        <w:rPr>
          <w:rFonts w:eastAsia="Lucida Sans Unicode"/>
          <w:i/>
          <w:iCs/>
          <w:kern w:val="1"/>
          <w:lang w:eastAsia="ar-SA"/>
        </w:rPr>
        <w:t xml:space="preserve"> Energy Benefit Centre a.s., Křenova 4</w:t>
      </w:r>
      <w:r w:rsidR="00001C4C" w:rsidRPr="00514E19">
        <w:rPr>
          <w:rFonts w:eastAsia="Lucida Sans Unicode"/>
          <w:i/>
          <w:iCs/>
          <w:kern w:val="1"/>
          <w:lang w:eastAsia="ar-SA"/>
        </w:rPr>
        <w:t>83/3</w:t>
      </w:r>
      <w:r w:rsidR="009E25D9" w:rsidRPr="00514E19">
        <w:rPr>
          <w:rFonts w:eastAsia="Lucida Sans Unicode"/>
          <w:i/>
          <w:iCs/>
          <w:kern w:val="1"/>
          <w:lang w:eastAsia="ar-SA"/>
        </w:rPr>
        <w:t xml:space="preserve">, 162 00 Praha 6, IČ 29029210, </w:t>
      </w:r>
      <w:r w:rsidR="000866E5" w:rsidRPr="00514E19">
        <w:rPr>
          <w:rFonts w:eastAsia="Lucida Sans Unicode"/>
          <w:b/>
          <w:bCs/>
          <w:i/>
          <w:iCs/>
          <w:kern w:val="1"/>
          <w:lang w:eastAsia="ar-SA"/>
        </w:rPr>
        <w:t>je</w:t>
      </w:r>
      <w:r w:rsidR="000866E5" w:rsidRPr="00514E19">
        <w:rPr>
          <w:rFonts w:eastAsia="Lucida Sans Unicode"/>
          <w:i/>
          <w:iCs/>
          <w:kern w:val="1"/>
          <w:lang w:eastAsia="ar-SA"/>
        </w:rPr>
        <w:t xml:space="preserve"> ve smyslu ustanovení </w:t>
      </w:r>
      <w:r w:rsidR="009E25D9" w:rsidRPr="00514E19">
        <w:rPr>
          <w:rFonts w:eastAsia="Lucida Sans Unicode"/>
          <w:i/>
          <w:iCs/>
          <w:kern w:val="1"/>
          <w:lang w:eastAsia="ar-SA"/>
        </w:rPr>
        <w:t xml:space="preserve">§ 14 odst. 3 zákona č. 20/1987 Sb., z hlediska státní památkové péče, </w:t>
      </w:r>
      <w:r w:rsidR="009E25D9" w:rsidRPr="00514E19">
        <w:rPr>
          <w:rFonts w:eastAsia="Lucida Sans Unicode"/>
          <w:b/>
          <w:bCs/>
          <w:i/>
          <w:iCs/>
          <w:kern w:val="1"/>
          <w:lang w:eastAsia="ar-SA"/>
        </w:rPr>
        <w:t>přípustné</w:t>
      </w:r>
      <w:r w:rsidR="009E25D9" w:rsidRPr="00514E19">
        <w:rPr>
          <w:rFonts w:eastAsia="Lucida Sans Unicode"/>
          <w:i/>
          <w:iCs/>
          <w:kern w:val="1"/>
          <w:lang w:eastAsia="ar-SA"/>
        </w:rPr>
        <w:t xml:space="preserve"> při dodržení následující</w:t>
      </w:r>
      <w:r w:rsidR="000866E5" w:rsidRPr="00514E19">
        <w:rPr>
          <w:rFonts w:eastAsia="Lucida Sans Unicode"/>
          <w:i/>
          <w:iCs/>
          <w:kern w:val="1"/>
          <w:lang w:eastAsia="ar-SA"/>
        </w:rPr>
        <w:t>ch</w:t>
      </w:r>
      <w:r w:rsidR="009E25D9" w:rsidRPr="00514E19">
        <w:rPr>
          <w:rFonts w:eastAsia="Lucida Sans Unicode"/>
          <w:i/>
          <w:iCs/>
          <w:kern w:val="1"/>
          <w:lang w:eastAsia="ar-SA"/>
        </w:rPr>
        <w:t xml:space="preserve"> podmín</w:t>
      </w:r>
      <w:r w:rsidR="00BE0091" w:rsidRPr="00514E19">
        <w:rPr>
          <w:rFonts w:eastAsia="Lucida Sans Unicode"/>
          <w:i/>
          <w:iCs/>
          <w:kern w:val="1"/>
          <w:lang w:eastAsia="ar-SA"/>
        </w:rPr>
        <w:t>ek</w:t>
      </w:r>
      <w:r w:rsidR="009E25D9" w:rsidRPr="00514E19">
        <w:rPr>
          <w:rFonts w:eastAsia="Lucida Sans Unicode"/>
          <w:i/>
          <w:iCs/>
          <w:kern w:val="1"/>
          <w:lang w:eastAsia="ar-SA"/>
        </w:rPr>
        <w:t>, určen</w:t>
      </w:r>
      <w:r w:rsidR="00BE0091" w:rsidRPr="00514E19">
        <w:rPr>
          <w:rFonts w:eastAsia="Lucida Sans Unicode"/>
          <w:i/>
          <w:iCs/>
          <w:kern w:val="1"/>
          <w:lang w:eastAsia="ar-SA"/>
        </w:rPr>
        <w:t>ých</w:t>
      </w:r>
      <w:r w:rsidR="009E25D9" w:rsidRPr="00514E19">
        <w:rPr>
          <w:rFonts w:eastAsia="Lucida Sans Unicode"/>
          <w:i/>
          <w:iCs/>
          <w:kern w:val="1"/>
          <w:lang w:eastAsia="ar-SA"/>
        </w:rPr>
        <w:t xml:space="preserve"> v souladu s ustanovením § 9 odst. 4 vyhlášky č. 66/1988 Sb., kterou se provádí zákon č. 20/1987 Sb., (dále jen „vyhláška č. 66/1988 Sb.“):</w:t>
      </w:r>
    </w:p>
    <w:p w14:paraId="05D9C7D6" w14:textId="12021732" w:rsidR="00BF456C" w:rsidRPr="00514E19" w:rsidRDefault="00BF456C" w:rsidP="005D2421">
      <w:pPr>
        <w:ind w:firstLine="0"/>
        <w:rPr>
          <w:rFonts w:eastAsia="Lucida Sans Unicode"/>
          <w:i/>
          <w:iCs/>
          <w:kern w:val="1"/>
          <w:lang w:eastAsia="ar-SA"/>
        </w:rPr>
      </w:pPr>
    </w:p>
    <w:p w14:paraId="75409CD2" w14:textId="3E1D9678" w:rsidR="00BF456C" w:rsidRPr="00514E19" w:rsidRDefault="00BF456C" w:rsidP="005D2421">
      <w:pPr>
        <w:ind w:firstLine="0"/>
        <w:rPr>
          <w:rFonts w:eastAsia="Lucida Sans Unicode"/>
          <w:i/>
          <w:iCs/>
          <w:kern w:val="1"/>
          <w:lang w:eastAsia="ar-SA"/>
        </w:rPr>
      </w:pPr>
    </w:p>
    <w:p w14:paraId="10224413" w14:textId="4200EFA9" w:rsidR="00BF456C" w:rsidRPr="00514E19" w:rsidRDefault="00BF456C" w:rsidP="005D2421">
      <w:pPr>
        <w:ind w:firstLine="0"/>
        <w:rPr>
          <w:rFonts w:eastAsia="Lucida Sans Unicode"/>
          <w:i/>
          <w:iCs/>
          <w:kern w:val="1"/>
          <w:lang w:eastAsia="ar-SA"/>
        </w:rPr>
      </w:pPr>
    </w:p>
    <w:p w14:paraId="38F7064E" w14:textId="77777777" w:rsidR="00BF456C" w:rsidRPr="00514E19" w:rsidRDefault="00BF456C" w:rsidP="005D2421">
      <w:pPr>
        <w:ind w:firstLine="0"/>
        <w:rPr>
          <w:rFonts w:eastAsia="Lucida Sans Unicode"/>
          <w:i/>
          <w:iCs/>
          <w:kern w:val="1"/>
          <w:lang w:eastAsia="ar-SA"/>
        </w:rPr>
      </w:pPr>
    </w:p>
    <w:p w14:paraId="740C06FB" w14:textId="77777777" w:rsidR="00BF456C" w:rsidRPr="00514E19" w:rsidRDefault="00BE0091" w:rsidP="00BF456C">
      <w:pPr>
        <w:pStyle w:val="Odstavecseseznamem"/>
        <w:numPr>
          <w:ilvl w:val="0"/>
          <w:numId w:val="26"/>
        </w:numPr>
        <w:rPr>
          <w:rFonts w:eastAsia="Lucida Sans Unicode"/>
          <w:i/>
          <w:iCs/>
          <w:kern w:val="1"/>
          <w:lang w:eastAsia="ar-SA"/>
        </w:rPr>
      </w:pPr>
      <w:bookmarkStart w:id="6" w:name="_Hlk119956950"/>
      <w:r w:rsidRPr="00514E19">
        <w:rPr>
          <w:rFonts w:eastAsia="Lucida Sans Unicode"/>
          <w:i/>
          <w:iCs/>
          <w:kern w:val="1"/>
          <w:lang w:eastAsia="ar-SA"/>
        </w:rPr>
        <w:lastRenderedPageBreak/>
        <w:t>V betonu budou použity říční plavené valounky různých velikostí, převážně do 4 cm průměru a s menším podílem valounků o průměru 7 – 8 cm. Říční plavené kameny budou doplněny potřebnou frakcí drceného kameniva.</w:t>
      </w:r>
    </w:p>
    <w:bookmarkEnd w:id="6"/>
    <w:p w14:paraId="0BE0002F" w14:textId="77777777" w:rsidR="00BF456C" w:rsidRPr="00514E19" w:rsidRDefault="00BE0091" w:rsidP="00BF456C">
      <w:pPr>
        <w:pStyle w:val="Odstavecseseznamem"/>
        <w:numPr>
          <w:ilvl w:val="0"/>
          <w:numId w:val="26"/>
        </w:numPr>
        <w:rPr>
          <w:rFonts w:eastAsia="Lucida Sans Unicode"/>
          <w:i/>
          <w:iCs/>
          <w:kern w:val="1"/>
          <w:lang w:eastAsia="ar-SA"/>
        </w:rPr>
      </w:pPr>
      <w:r w:rsidRPr="00514E19">
        <w:rPr>
          <w:rFonts w:eastAsia="Lucida Sans Unicode"/>
          <w:i/>
          <w:iCs/>
          <w:kern w:val="1"/>
          <w:lang w:eastAsia="ar-SA"/>
        </w:rPr>
        <w:t xml:space="preserve">Pružný tmel v dilatační spáře se nebude pohledově uplatňovat. Bude prověřena možnost použití portlandského cementu s jemným pískem, případně jiného, pro památkové objekty vhodného spárovacího prostředku. </w:t>
      </w:r>
    </w:p>
    <w:p w14:paraId="176A23ED" w14:textId="77777777" w:rsidR="00BF456C" w:rsidRPr="00514E19" w:rsidRDefault="00BE0091" w:rsidP="00BF456C">
      <w:pPr>
        <w:pStyle w:val="Odstavecseseznamem"/>
        <w:numPr>
          <w:ilvl w:val="0"/>
          <w:numId w:val="26"/>
        </w:numPr>
        <w:rPr>
          <w:rFonts w:eastAsia="Lucida Sans Unicode"/>
          <w:i/>
          <w:iCs/>
          <w:kern w:val="1"/>
          <w:lang w:eastAsia="ar-SA"/>
        </w:rPr>
      </w:pPr>
      <w:r w:rsidRPr="00514E19">
        <w:rPr>
          <w:rFonts w:eastAsia="Lucida Sans Unicode"/>
          <w:i/>
          <w:iCs/>
          <w:kern w:val="1"/>
          <w:lang w:eastAsia="ar-SA"/>
        </w:rPr>
        <w:t xml:space="preserve">Ukončení zdiva u dilatačních spár bude pravoúhlé. </w:t>
      </w:r>
    </w:p>
    <w:p w14:paraId="5AB35EEC" w14:textId="77777777" w:rsidR="00BF456C" w:rsidRPr="00514E19" w:rsidRDefault="00BE0091" w:rsidP="00BF456C">
      <w:pPr>
        <w:pStyle w:val="Odstavecseseznamem"/>
        <w:numPr>
          <w:ilvl w:val="0"/>
          <w:numId w:val="26"/>
        </w:numPr>
        <w:rPr>
          <w:rFonts w:eastAsia="Lucida Sans Unicode"/>
          <w:i/>
          <w:iCs/>
          <w:kern w:val="1"/>
          <w:lang w:eastAsia="ar-SA"/>
        </w:rPr>
      </w:pPr>
      <w:r w:rsidRPr="00514E19">
        <w:rPr>
          <w:rFonts w:eastAsia="Lucida Sans Unicode"/>
          <w:i/>
          <w:iCs/>
          <w:kern w:val="1"/>
          <w:lang w:eastAsia="ar-SA"/>
        </w:rPr>
        <w:t xml:space="preserve">Před bouracími pracemi bude sejmut vzorek zachovaného umělého kamene včetně lemování a bude uložen v objektu školy. </w:t>
      </w:r>
    </w:p>
    <w:p w14:paraId="27EC79C2" w14:textId="383C6E2A" w:rsidR="00BF456C" w:rsidRPr="00514E19" w:rsidRDefault="00BE0091" w:rsidP="00BF456C">
      <w:pPr>
        <w:pStyle w:val="Odstavecseseznamem"/>
        <w:numPr>
          <w:ilvl w:val="0"/>
          <w:numId w:val="26"/>
        </w:numPr>
        <w:rPr>
          <w:rFonts w:eastAsia="Lucida Sans Unicode"/>
          <w:i/>
          <w:iCs/>
          <w:kern w:val="1"/>
          <w:lang w:eastAsia="ar-SA"/>
        </w:rPr>
      </w:pPr>
      <w:r w:rsidRPr="00514E19">
        <w:rPr>
          <w:rFonts w:eastAsia="Lucida Sans Unicode"/>
          <w:i/>
          <w:iCs/>
          <w:kern w:val="1"/>
          <w:lang w:eastAsia="ar-SA"/>
        </w:rPr>
        <w:t xml:space="preserve">Ověření vhodnosti výběru navrhovaných materiálů a výrobků (vzorky užitého kameniva do betonu, spárovací hmoty pro dilatační spáry, teraca vč. </w:t>
      </w:r>
      <w:proofErr w:type="spellStart"/>
      <w:r w:rsidRPr="00514E19">
        <w:rPr>
          <w:rFonts w:eastAsia="Lucida Sans Unicode"/>
          <w:i/>
          <w:iCs/>
          <w:kern w:val="1"/>
          <w:lang w:eastAsia="ar-SA"/>
        </w:rPr>
        <w:t>pemrlování</w:t>
      </w:r>
      <w:proofErr w:type="spellEnd"/>
      <w:r w:rsidRPr="00514E19">
        <w:rPr>
          <w:rFonts w:eastAsia="Lucida Sans Unicode"/>
          <w:i/>
          <w:iCs/>
          <w:kern w:val="1"/>
          <w:lang w:eastAsia="ar-SA"/>
        </w:rPr>
        <w:t>, žulových stupňů schodiště, betonové dlažby) bude provedeno na základě předem připravených vzorků prezentovaných v rámci kontrolního dne a jejich aplikování bude možné až po konstatování zástupce Krajského úřadu Středočeského kraje, že odpovídají vzhledovým a technologickým požadavkům daným předloženým projektem.</w:t>
      </w:r>
    </w:p>
    <w:p w14:paraId="1A5756C7" w14:textId="1DCB0E14" w:rsidR="00BE0091" w:rsidRPr="00514E19" w:rsidRDefault="00BE0091" w:rsidP="00BF456C">
      <w:pPr>
        <w:pStyle w:val="Odstavecseseznamem"/>
        <w:numPr>
          <w:ilvl w:val="0"/>
          <w:numId w:val="26"/>
        </w:numPr>
        <w:rPr>
          <w:rFonts w:eastAsia="Lucida Sans Unicode"/>
          <w:i/>
          <w:iCs/>
          <w:kern w:val="1"/>
          <w:lang w:eastAsia="ar-SA"/>
        </w:rPr>
      </w:pPr>
      <w:r w:rsidRPr="00514E19">
        <w:rPr>
          <w:rFonts w:eastAsia="Lucida Sans Unicode"/>
          <w:i/>
          <w:iCs/>
          <w:kern w:val="1"/>
          <w:lang w:eastAsia="ar-SA"/>
        </w:rPr>
        <w:t xml:space="preserve">Před zahájením prací svolá vlastník vstupní jednání za účasti prováděcí firmy, zástupce Národního památkového ústavu a odboru kultury a památkové péče Krajského úřadu Středočeského kraje. </w:t>
      </w:r>
    </w:p>
    <w:p w14:paraId="4525C72C" w14:textId="65D5A1F0" w:rsidR="005D2421" w:rsidRPr="00514E19" w:rsidRDefault="005D2421" w:rsidP="005D2421">
      <w:pPr>
        <w:ind w:firstLine="0"/>
        <w:rPr>
          <w:rFonts w:eastAsia="Lucida Sans Unicode"/>
          <w:i/>
          <w:iCs/>
          <w:kern w:val="1"/>
          <w:lang w:eastAsia="ar-SA"/>
        </w:rPr>
      </w:pPr>
    </w:p>
    <w:p w14:paraId="666A5676" w14:textId="5703AED0" w:rsidR="00B80333" w:rsidRPr="00514E19" w:rsidRDefault="00B80333" w:rsidP="00B80333">
      <w:pPr>
        <w:ind w:firstLine="0"/>
        <w:rPr>
          <w:rFonts w:eastAsia="Lucida Sans Unicode"/>
          <w:i/>
          <w:iCs/>
          <w:kern w:val="1"/>
          <w:lang w:eastAsia="ar-SA"/>
        </w:rPr>
      </w:pPr>
      <w:r w:rsidRPr="00514E19">
        <w:rPr>
          <w:rFonts w:eastAsia="Lucida Sans Unicode"/>
          <w:i/>
          <w:iCs/>
          <w:kern w:val="1"/>
          <w:lang w:eastAsia="ar-SA"/>
        </w:rPr>
        <w:t>Odbor dopravy a silničního hospodářství – oddělení silničního hospodářství, Magistrát města Mladá Boleslav</w:t>
      </w:r>
    </w:p>
    <w:p w14:paraId="1883E2BB" w14:textId="77907F82" w:rsidR="00B80333" w:rsidRPr="00514E19" w:rsidRDefault="00B80333" w:rsidP="00B80333">
      <w:pPr>
        <w:ind w:firstLine="0"/>
        <w:rPr>
          <w:rFonts w:eastAsia="Lucida Sans Unicode"/>
          <w:i/>
          <w:iCs/>
          <w:kern w:val="1"/>
          <w:lang w:eastAsia="ar-SA"/>
        </w:rPr>
      </w:pPr>
      <w:r w:rsidRPr="00514E19">
        <w:rPr>
          <w:rFonts w:eastAsia="Lucida Sans Unicode"/>
          <w:i/>
          <w:iCs/>
          <w:kern w:val="1"/>
          <w:lang w:eastAsia="ar-SA"/>
        </w:rPr>
        <w:t>Číslo jednací: ODSH-280/9-2022-74/164</w:t>
      </w:r>
    </w:p>
    <w:p w14:paraId="7D788746" w14:textId="3D34E4A2" w:rsidR="00B80333" w:rsidRPr="00514E19" w:rsidRDefault="00B80333" w:rsidP="00B80333">
      <w:pPr>
        <w:ind w:firstLine="0"/>
        <w:rPr>
          <w:rFonts w:eastAsia="Lucida Sans Unicode"/>
          <w:i/>
          <w:iCs/>
          <w:kern w:val="1"/>
          <w:lang w:eastAsia="ar-SA"/>
        </w:rPr>
      </w:pPr>
    </w:p>
    <w:p w14:paraId="4867394F" w14:textId="77777777" w:rsidR="00B80333" w:rsidRPr="00514E19" w:rsidRDefault="00B80333" w:rsidP="00B80333">
      <w:pPr>
        <w:autoSpaceDE w:val="0"/>
        <w:autoSpaceDN w:val="0"/>
        <w:adjustRightInd w:val="0"/>
        <w:ind w:firstLine="0"/>
        <w:rPr>
          <w:rFonts w:eastAsia="Lucida Sans Unicode"/>
          <w:i/>
          <w:iCs/>
          <w:kern w:val="1"/>
          <w:lang w:eastAsia="ar-SA"/>
        </w:rPr>
      </w:pPr>
      <w:r w:rsidRPr="00B80333">
        <w:rPr>
          <w:rFonts w:eastAsia="Lucida Sans Unicode"/>
          <w:i/>
          <w:iCs/>
          <w:kern w:val="1"/>
          <w:lang w:eastAsia="ar-SA"/>
        </w:rPr>
        <w:t xml:space="preserve">Odbor dopravy a silničního hospodářství Magistrátu města Mladá Boleslav, oddělení silničního hospodářství, jako majetkový správce místních a veřejně přístupných účelových komunikací (vozovky, chodníky, cyklostezky, odstavná a parkovací stání, atd. </w:t>
      </w:r>
      <w:r w:rsidRPr="00B80333">
        <w:rPr>
          <w:rFonts w:eastAsia="Lucida Sans Unicode"/>
          <w:b/>
          <w:bCs/>
          <w:i/>
          <w:iCs/>
          <w:kern w:val="1"/>
          <w:lang w:eastAsia="ar-SA"/>
        </w:rPr>
        <w:t>dále jen „MK“</w:t>
      </w:r>
      <w:r w:rsidRPr="00B80333">
        <w:rPr>
          <w:rFonts w:eastAsia="Lucida Sans Unicode"/>
          <w:i/>
          <w:iCs/>
          <w:kern w:val="1"/>
          <w:lang w:eastAsia="ar-SA"/>
        </w:rPr>
        <w:t xml:space="preserve">) ve vlastnictví Statutárního města Mladá Boleslav, k předložené PD (DSP 4.8.2022, projektant Energy Benefit Centre a.s., </w:t>
      </w:r>
      <w:proofErr w:type="spellStart"/>
      <w:r w:rsidRPr="00B80333">
        <w:rPr>
          <w:rFonts w:eastAsia="Lucida Sans Unicode"/>
          <w:i/>
          <w:iCs/>
          <w:kern w:val="1"/>
          <w:lang w:eastAsia="ar-SA"/>
        </w:rPr>
        <w:t>zak</w:t>
      </w:r>
      <w:proofErr w:type="spellEnd"/>
      <w:r w:rsidRPr="00B80333">
        <w:rPr>
          <w:rFonts w:eastAsia="Lucida Sans Unicode"/>
          <w:i/>
          <w:iCs/>
          <w:kern w:val="1"/>
          <w:lang w:eastAsia="ar-SA"/>
        </w:rPr>
        <w:t xml:space="preserve">. č.: 220017) sděluje: </w:t>
      </w:r>
    </w:p>
    <w:p w14:paraId="3721523D" w14:textId="0DC510EA" w:rsidR="00B80333" w:rsidRPr="00514E19" w:rsidRDefault="00B80333" w:rsidP="00B80333">
      <w:pPr>
        <w:pStyle w:val="Odstavecseseznamem"/>
        <w:numPr>
          <w:ilvl w:val="0"/>
          <w:numId w:val="27"/>
        </w:numPr>
        <w:autoSpaceDE w:val="0"/>
        <w:autoSpaceDN w:val="0"/>
        <w:adjustRightInd w:val="0"/>
        <w:rPr>
          <w:rFonts w:eastAsia="Lucida Sans Unicode"/>
          <w:i/>
          <w:iCs/>
          <w:kern w:val="1"/>
          <w:lang w:eastAsia="ar-SA"/>
        </w:rPr>
      </w:pPr>
      <w:r w:rsidRPr="00514E19">
        <w:rPr>
          <w:rFonts w:eastAsia="Lucida Sans Unicode"/>
          <w:b/>
          <w:bCs/>
          <w:i/>
          <w:iCs/>
          <w:kern w:val="1"/>
          <w:lang w:eastAsia="ar-SA"/>
        </w:rPr>
        <w:t>V případě vzniku neočekávaných událostí, na které není pamatováno v tomto vyjádření a případné poškození povrchu MK (MIMO POVOLENÝ ZÁSAH) bude toto neprodleně nahlášeno</w:t>
      </w:r>
      <w:r w:rsidRPr="00514E19">
        <w:rPr>
          <w:rFonts w:eastAsia="Lucida Sans Unicode"/>
          <w:i/>
          <w:iCs/>
          <w:kern w:val="1"/>
          <w:lang w:eastAsia="ar-SA"/>
        </w:rPr>
        <w:t xml:space="preserve"> odboru dopravy a silničního hospodářství Magistrátu města Mladá Boleslav, Bc. Vocásek, tel.: 733 164 505, email: vocasek@mb-net.cz . </w:t>
      </w:r>
      <w:r w:rsidRPr="00514E19">
        <w:rPr>
          <w:rFonts w:eastAsia="Lucida Sans Unicode"/>
          <w:b/>
          <w:bCs/>
          <w:i/>
          <w:iCs/>
          <w:kern w:val="1"/>
          <w:lang w:eastAsia="ar-SA"/>
        </w:rPr>
        <w:t>Dále jen „správce MK“</w:t>
      </w:r>
      <w:r w:rsidRPr="00514E19">
        <w:rPr>
          <w:rFonts w:eastAsia="Lucida Sans Unicode"/>
          <w:i/>
          <w:iCs/>
          <w:kern w:val="1"/>
          <w:lang w:eastAsia="ar-SA"/>
        </w:rPr>
        <w:t xml:space="preserve">. Rozsah a způsob opravy bude proveden dle požadavku správce MK. </w:t>
      </w:r>
    </w:p>
    <w:p w14:paraId="145CCCDF" w14:textId="77777777" w:rsidR="00B80333" w:rsidRPr="00B80333" w:rsidRDefault="00B80333" w:rsidP="00B80333">
      <w:pPr>
        <w:autoSpaceDE w:val="0"/>
        <w:autoSpaceDN w:val="0"/>
        <w:adjustRightInd w:val="0"/>
        <w:ind w:firstLine="0"/>
        <w:jc w:val="left"/>
        <w:rPr>
          <w:rFonts w:eastAsia="Lucida Sans Unicode"/>
          <w:i/>
          <w:iCs/>
          <w:kern w:val="1"/>
          <w:lang w:eastAsia="ar-SA"/>
        </w:rPr>
      </w:pPr>
    </w:p>
    <w:p w14:paraId="7559A8B2" w14:textId="77777777" w:rsidR="00B80333" w:rsidRPr="00514E19" w:rsidRDefault="00B80333" w:rsidP="003024A2">
      <w:pPr>
        <w:autoSpaceDE w:val="0"/>
        <w:autoSpaceDN w:val="0"/>
        <w:adjustRightInd w:val="0"/>
        <w:ind w:firstLine="0"/>
        <w:rPr>
          <w:rFonts w:eastAsia="Lucida Sans Unicode"/>
          <w:i/>
          <w:iCs/>
          <w:kern w:val="1"/>
          <w:lang w:eastAsia="ar-SA"/>
        </w:rPr>
      </w:pPr>
      <w:r w:rsidRPr="00B80333">
        <w:rPr>
          <w:rFonts w:eastAsia="Lucida Sans Unicode"/>
          <w:i/>
          <w:iCs/>
          <w:kern w:val="1"/>
          <w:lang w:eastAsia="ar-SA"/>
        </w:rPr>
        <w:t xml:space="preserve">Souhlasíme s vydáním územního rozhodnutí a stavebního povolení (sloučeného územního a stavebního řízení, územního souhlasu, ohlášení) za těchto podmínek: </w:t>
      </w:r>
    </w:p>
    <w:p w14:paraId="67BF2238" w14:textId="77777777" w:rsidR="00B80333" w:rsidRPr="00514E19" w:rsidRDefault="00B80333" w:rsidP="003024A2">
      <w:pPr>
        <w:pStyle w:val="Odstavecseseznamem"/>
        <w:numPr>
          <w:ilvl w:val="0"/>
          <w:numId w:val="27"/>
        </w:numPr>
        <w:autoSpaceDE w:val="0"/>
        <w:autoSpaceDN w:val="0"/>
        <w:adjustRightInd w:val="0"/>
        <w:rPr>
          <w:rFonts w:eastAsia="Lucida Sans Unicode"/>
          <w:i/>
          <w:iCs/>
          <w:kern w:val="1"/>
          <w:lang w:eastAsia="ar-SA"/>
        </w:rPr>
      </w:pPr>
      <w:r w:rsidRPr="00514E19">
        <w:rPr>
          <w:rFonts w:eastAsia="Lucida Sans Unicode"/>
          <w:i/>
          <w:iCs/>
          <w:kern w:val="1"/>
          <w:lang w:eastAsia="ar-SA"/>
        </w:rPr>
        <w:t xml:space="preserve">Stavba bude provedena dle předložené PD </w:t>
      </w:r>
      <w:r w:rsidRPr="00514E19">
        <w:rPr>
          <w:rFonts w:eastAsia="Lucida Sans Unicode"/>
          <w:b/>
          <w:bCs/>
          <w:i/>
          <w:iCs/>
          <w:kern w:val="1"/>
          <w:lang w:eastAsia="ar-SA"/>
        </w:rPr>
        <w:t>a zapracování doplňujících podmínek správce MK</w:t>
      </w:r>
      <w:r w:rsidRPr="00514E19">
        <w:rPr>
          <w:rFonts w:eastAsia="Lucida Sans Unicode"/>
          <w:i/>
          <w:iCs/>
          <w:kern w:val="1"/>
          <w:lang w:eastAsia="ar-SA"/>
        </w:rPr>
        <w:t xml:space="preserve">. </w:t>
      </w:r>
    </w:p>
    <w:p w14:paraId="262E16EC" w14:textId="77777777" w:rsidR="00B80333" w:rsidRPr="00514E19" w:rsidRDefault="00B80333" w:rsidP="003024A2">
      <w:pPr>
        <w:pStyle w:val="Odstavecseseznamem"/>
        <w:numPr>
          <w:ilvl w:val="0"/>
          <w:numId w:val="27"/>
        </w:numPr>
        <w:autoSpaceDE w:val="0"/>
        <w:autoSpaceDN w:val="0"/>
        <w:adjustRightInd w:val="0"/>
        <w:rPr>
          <w:rFonts w:eastAsia="Lucida Sans Unicode"/>
          <w:i/>
          <w:iCs/>
          <w:kern w:val="1"/>
          <w:lang w:eastAsia="ar-SA"/>
        </w:rPr>
      </w:pPr>
      <w:r w:rsidRPr="00514E19">
        <w:rPr>
          <w:rFonts w:eastAsia="Lucida Sans Unicode"/>
          <w:i/>
          <w:iCs/>
          <w:kern w:val="1"/>
          <w:lang w:eastAsia="ar-SA"/>
        </w:rPr>
        <w:t xml:space="preserve">Zahájení prací v MK (chodníku), </w:t>
      </w:r>
      <w:r w:rsidRPr="00514E19">
        <w:rPr>
          <w:rFonts w:eastAsia="Lucida Sans Unicode"/>
          <w:b/>
          <w:bCs/>
          <w:i/>
          <w:iCs/>
          <w:kern w:val="1"/>
          <w:lang w:eastAsia="ar-SA"/>
        </w:rPr>
        <w:t>nahlásí investor správci MK s předstihem min. 1 týden před zahájením prací</w:t>
      </w:r>
      <w:r w:rsidRPr="00514E19">
        <w:rPr>
          <w:rFonts w:eastAsia="Lucida Sans Unicode"/>
          <w:i/>
          <w:iCs/>
          <w:kern w:val="1"/>
          <w:lang w:eastAsia="ar-SA"/>
        </w:rPr>
        <w:t xml:space="preserve">. </w:t>
      </w:r>
    </w:p>
    <w:p w14:paraId="5E6C1B7C" w14:textId="77777777" w:rsidR="00B80333" w:rsidRPr="00514E19" w:rsidRDefault="00B80333" w:rsidP="003024A2">
      <w:pPr>
        <w:pStyle w:val="Odstavecseseznamem"/>
        <w:numPr>
          <w:ilvl w:val="0"/>
          <w:numId w:val="27"/>
        </w:numPr>
        <w:autoSpaceDE w:val="0"/>
        <w:autoSpaceDN w:val="0"/>
        <w:adjustRightInd w:val="0"/>
        <w:rPr>
          <w:rFonts w:eastAsia="Lucida Sans Unicode"/>
          <w:i/>
          <w:iCs/>
          <w:kern w:val="1"/>
          <w:lang w:eastAsia="ar-SA"/>
        </w:rPr>
      </w:pPr>
      <w:r w:rsidRPr="00514E19">
        <w:rPr>
          <w:rFonts w:eastAsia="Lucida Sans Unicode"/>
          <w:i/>
          <w:iCs/>
          <w:kern w:val="1"/>
          <w:lang w:eastAsia="ar-SA"/>
        </w:rPr>
        <w:t xml:space="preserve">Po ukončení prací předá investor opravenou MK správci MK. </w:t>
      </w:r>
    </w:p>
    <w:p w14:paraId="59BB8A0C" w14:textId="77777777" w:rsidR="00B80333" w:rsidRPr="00514E19" w:rsidRDefault="00B80333" w:rsidP="003024A2">
      <w:pPr>
        <w:pStyle w:val="Odstavecseseznamem"/>
        <w:numPr>
          <w:ilvl w:val="0"/>
          <w:numId w:val="27"/>
        </w:numPr>
        <w:autoSpaceDE w:val="0"/>
        <w:autoSpaceDN w:val="0"/>
        <w:adjustRightInd w:val="0"/>
        <w:rPr>
          <w:rFonts w:eastAsia="Lucida Sans Unicode"/>
          <w:i/>
          <w:iCs/>
          <w:kern w:val="1"/>
          <w:lang w:eastAsia="ar-SA"/>
        </w:rPr>
      </w:pPr>
      <w:r w:rsidRPr="00514E19">
        <w:rPr>
          <w:rFonts w:eastAsia="Lucida Sans Unicode"/>
          <w:b/>
          <w:bCs/>
          <w:i/>
          <w:iCs/>
          <w:kern w:val="1"/>
          <w:lang w:eastAsia="ar-SA"/>
        </w:rPr>
        <w:t xml:space="preserve">Výkopové práce budou prováděny při zachování silničního provozu. </w:t>
      </w:r>
    </w:p>
    <w:p w14:paraId="3EA67093" w14:textId="77777777" w:rsidR="00B80333" w:rsidRPr="00514E19" w:rsidRDefault="00B80333" w:rsidP="003024A2">
      <w:pPr>
        <w:pStyle w:val="Odstavecseseznamem"/>
        <w:numPr>
          <w:ilvl w:val="0"/>
          <w:numId w:val="27"/>
        </w:numPr>
        <w:autoSpaceDE w:val="0"/>
        <w:autoSpaceDN w:val="0"/>
        <w:adjustRightInd w:val="0"/>
        <w:rPr>
          <w:rFonts w:eastAsia="Lucida Sans Unicode"/>
          <w:i/>
          <w:iCs/>
          <w:kern w:val="1"/>
          <w:lang w:eastAsia="ar-SA"/>
        </w:rPr>
      </w:pPr>
      <w:r w:rsidRPr="00514E19">
        <w:rPr>
          <w:rFonts w:eastAsia="Lucida Sans Unicode"/>
          <w:b/>
          <w:bCs/>
          <w:i/>
          <w:iCs/>
          <w:kern w:val="1"/>
          <w:lang w:eastAsia="ar-SA"/>
        </w:rPr>
        <w:t>Zásah do chodníku z kamenné dlažby bude v celé délce dotčené stavbou proveden v následující skladbě</w:t>
      </w:r>
      <w:r w:rsidRPr="00514E19">
        <w:rPr>
          <w:rFonts w:eastAsia="Lucida Sans Unicode"/>
          <w:i/>
          <w:iCs/>
          <w:kern w:val="1"/>
          <w:lang w:eastAsia="ar-SA"/>
        </w:rPr>
        <w:t xml:space="preserve">: </w:t>
      </w:r>
    </w:p>
    <w:p w14:paraId="076BA3E9" w14:textId="77777777" w:rsidR="00B80333" w:rsidRPr="00514E19" w:rsidRDefault="00B80333" w:rsidP="003024A2">
      <w:pPr>
        <w:pStyle w:val="Odstavecseseznamem"/>
        <w:numPr>
          <w:ilvl w:val="1"/>
          <w:numId w:val="27"/>
        </w:numPr>
        <w:autoSpaceDE w:val="0"/>
        <w:autoSpaceDN w:val="0"/>
        <w:adjustRightInd w:val="0"/>
        <w:rPr>
          <w:rFonts w:eastAsia="Lucida Sans Unicode"/>
          <w:i/>
          <w:iCs/>
          <w:kern w:val="1"/>
          <w:lang w:eastAsia="ar-SA"/>
        </w:rPr>
      </w:pPr>
      <w:r w:rsidRPr="00514E19">
        <w:rPr>
          <w:rFonts w:eastAsia="Lucida Sans Unicode"/>
          <w:i/>
          <w:iCs/>
          <w:kern w:val="1"/>
          <w:lang w:eastAsia="ar-SA"/>
        </w:rPr>
        <w:t xml:space="preserve">Bude proveden hutněný zásyp rýhy dobře zhutnitelným materiálem. </w:t>
      </w:r>
    </w:p>
    <w:p w14:paraId="5A5890C9" w14:textId="77777777" w:rsidR="00B80333" w:rsidRPr="00514E19" w:rsidRDefault="00B80333" w:rsidP="003024A2">
      <w:pPr>
        <w:pStyle w:val="Odstavecseseznamem"/>
        <w:numPr>
          <w:ilvl w:val="1"/>
          <w:numId w:val="27"/>
        </w:numPr>
        <w:autoSpaceDE w:val="0"/>
        <w:autoSpaceDN w:val="0"/>
        <w:adjustRightInd w:val="0"/>
        <w:rPr>
          <w:rFonts w:eastAsia="Lucida Sans Unicode"/>
          <w:i/>
          <w:iCs/>
          <w:kern w:val="1"/>
          <w:lang w:eastAsia="ar-SA"/>
        </w:rPr>
      </w:pPr>
      <w:r w:rsidRPr="00514E19">
        <w:rPr>
          <w:rFonts w:eastAsia="Lucida Sans Unicode"/>
          <w:i/>
          <w:iCs/>
          <w:kern w:val="1"/>
          <w:lang w:eastAsia="ar-SA"/>
        </w:rPr>
        <w:t xml:space="preserve">Štěrkodrť fr. tř. 0-63 mm, </w:t>
      </w:r>
      <w:proofErr w:type="spellStart"/>
      <w:r w:rsidRPr="00514E19">
        <w:rPr>
          <w:rFonts w:eastAsia="Lucida Sans Unicode"/>
          <w:i/>
          <w:iCs/>
          <w:kern w:val="1"/>
          <w:lang w:eastAsia="ar-SA"/>
        </w:rPr>
        <w:t>tl</w:t>
      </w:r>
      <w:proofErr w:type="spellEnd"/>
      <w:r w:rsidRPr="00514E19">
        <w:rPr>
          <w:rFonts w:eastAsia="Lucida Sans Unicode"/>
          <w:i/>
          <w:iCs/>
          <w:kern w:val="1"/>
          <w:lang w:eastAsia="ar-SA"/>
        </w:rPr>
        <w:t xml:space="preserve">. 150 mm v šíři rýhy </w:t>
      </w:r>
    </w:p>
    <w:p w14:paraId="1D053080" w14:textId="77777777" w:rsidR="00B80333" w:rsidRPr="00514E19" w:rsidRDefault="00B80333" w:rsidP="003024A2">
      <w:pPr>
        <w:pStyle w:val="Odstavecseseznamem"/>
        <w:numPr>
          <w:ilvl w:val="1"/>
          <w:numId w:val="27"/>
        </w:numPr>
        <w:autoSpaceDE w:val="0"/>
        <w:autoSpaceDN w:val="0"/>
        <w:adjustRightInd w:val="0"/>
        <w:rPr>
          <w:rFonts w:eastAsia="Lucida Sans Unicode"/>
          <w:i/>
          <w:iCs/>
          <w:kern w:val="1"/>
          <w:lang w:eastAsia="ar-SA"/>
        </w:rPr>
      </w:pPr>
      <w:r w:rsidRPr="00514E19">
        <w:rPr>
          <w:rFonts w:eastAsia="Lucida Sans Unicode"/>
          <w:i/>
          <w:iCs/>
          <w:kern w:val="1"/>
          <w:lang w:eastAsia="ar-SA"/>
        </w:rPr>
        <w:t xml:space="preserve">Ložní vrstva DDK fr. 2-4 mm, </w:t>
      </w:r>
      <w:proofErr w:type="spellStart"/>
      <w:r w:rsidRPr="00514E19">
        <w:rPr>
          <w:rFonts w:eastAsia="Lucida Sans Unicode"/>
          <w:i/>
          <w:iCs/>
          <w:kern w:val="1"/>
          <w:lang w:eastAsia="ar-SA"/>
        </w:rPr>
        <w:t>tl</w:t>
      </w:r>
      <w:proofErr w:type="spellEnd"/>
      <w:r w:rsidRPr="00514E19">
        <w:rPr>
          <w:rFonts w:eastAsia="Lucida Sans Unicode"/>
          <w:i/>
          <w:iCs/>
          <w:kern w:val="1"/>
          <w:lang w:eastAsia="ar-SA"/>
        </w:rPr>
        <w:t xml:space="preserve">. 50 mm a předlažba ze stávající kamenné dlažby v celé šíři chodníku (případnou poškozenou nebo chybějící dlažbu dodá zhotovitel na vlastní náklad) </w:t>
      </w:r>
    </w:p>
    <w:p w14:paraId="62A5F0CF" w14:textId="77777777" w:rsidR="00B80333" w:rsidRPr="00514E19" w:rsidRDefault="00B80333" w:rsidP="003024A2">
      <w:pPr>
        <w:pStyle w:val="Odstavecseseznamem"/>
        <w:numPr>
          <w:ilvl w:val="1"/>
          <w:numId w:val="27"/>
        </w:numPr>
        <w:autoSpaceDE w:val="0"/>
        <w:autoSpaceDN w:val="0"/>
        <w:adjustRightInd w:val="0"/>
        <w:rPr>
          <w:rFonts w:eastAsia="Lucida Sans Unicode"/>
          <w:i/>
          <w:iCs/>
          <w:kern w:val="1"/>
          <w:lang w:eastAsia="ar-SA"/>
        </w:rPr>
      </w:pPr>
      <w:r w:rsidRPr="00514E19">
        <w:rPr>
          <w:rFonts w:eastAsia="Lucida Sans Unicode"/>
          <w:b/>
          <w:bCs/>
          <w:i/>
          <w:iCs/>
          <w:kern w:val="1"/>
          <w:lang w:eastAsia="ar-SA"/>
        </w:rPr>
        <w:t>Před zahájením prací je nutné pořídit FOTODOKUMENTACI stávajícího stavu povrchu a následně provést opravu povrchu dle původního vzhledu</w:t>
      </w:r>
      <w:r w:rsidRPr="00514E19">
        <w:rPr>
          <w:rFonts w:eastAsia="Lucida Sans Unicode"/>
          <w:i/>
          <w:iCs/>
          <w:kern w:val="1"/>
          <w:lang w:eastAsia="ar-SA"/>
        </w:rPr>
        <w:t xml:space="preserve">. </w:t>
      </w:r>
    </w:p>
    <w:p w14:paraId="45A13C36" w14:textId="77777777" w:rsidR="00B80333" w:rsidRPr="00514E19" w:rsidRDefault="00B80333" w:rsidP="003024A2">
      <w:pPr>
        <w:pStyle w:val="Odstavecseseznamem"/>
        <w:numPr>
          <w:ilvl w:val="0"/>
          <w:numId w:val="27"/>
        </w:numPr>
        <w:autoSpaceDE w:val="0"/>
        <w:autoSpaceDN w:val="0"/>
        <w:adjustRightInd w:val="0"/>
        <w:rPr>
          <w:rFonts w:eastAsia="Lucida Sans Unicode"/>
          <w:i/>
          <w:iCs/>
          <w:kern w:val="1"/>
          <w:lang w:eastAsia="ar-SA"/>
        </w:rPr>
      </w:pPr>
      <w:r w:rsidRPr="00514E19">
        <w:rPr>
          <w:rFonts w:eastAsia="Lucida Sans Unicode"/>
          <w:i/>
          <w:iCs/>
          <w:kern w:val="1"/>
          <w:lang w:eastAsia="ar-SA"/>
        </w:rPr>
        <w:t xml:space="preserve">Budou provedeny </w:t>
      </w:r>
      <w:r w:rsidRPr="00514E19">
        <w:rPr>
          <w:rFonts w:eastAsia="Lucida Sans Unicode"/>
          <w:b/>
          <w:bCs/>
          <w:i/>
          <w:iCs/>
          <w:kern w:val="1"/>
          <w:lang w:eastAsia="ar-SA"/>
        </w:rPr>
        <w:t>hmatné úpravy pro nevidomé a slabozraké</w:t>
      </w:r>
      <w:r w:rsidRPr="00514E19">
        <w:rPr>
          <w:rFonts w:eastAsia="Lucida Sans Unicode"/>
          <w:i/>
          <w:iCs/>
          <w:kern w:val="1"/>
          <w:lang w:eastAsia="ar-SA"/>
        </w:rPr>
        <w:t xml:space="preserve">. </w:t>
      </w:r>
    </w:p>
    <w:p w14:paraId="304E5BD9" w14:textId="77777777" w:rsidR="003024A2" w:rsidRPr="00514E19" w:rsidRDefault="00B80333" w:rsidP="003024A2">
      <w:pPr>
        <w:pStyle w:val="Odstavecseseznamem"/>
        <w:numPr>
          <w:ilvl w:val="0"/>
          <w:numId w:val="27"/>
        </w:numPr>
        <w:autoSpaceDE w:val="0"/>
        <w:autoSpaceDN w:val="0"/>
        <w:adjustRightInd w:val="0"/>
        <w:rPr>
          <w:rFonts w:eastAsia="Lucida Sans Unicode"/>
          <w:i/>
          <w:iCs/>
          <w:kern w:val="1"/>
          <w:lang w:eastAsia="ar-SA"/>
        </w:rPr>
      </w:pPr>
      <w:r w:rsidRPr="00514E19">
        <w:rPr>
          <w:rFonts w:eastAsia="Lucida Sans Unicode"/>
          <w:i/>
          <w:iCs/>
          <w:kern w:val="1"/>
          <w:lang w:eastAsia="ar-SA"/>
        </w:rPr>
        <w:t xml:space="preserve">Oprava povrchů MK </w:t>
      </w:r>
      <w:r w:rsidRPr="00514E19">
        <w:rPr>
          <w:rFonts w:eastAsia="Lucida Sans Unicode"/>
          <w:b/>
          <w:bCs/>
          <w:i/>
          <w:iCs/>
          <w:kern w:val="1"/>
          <w:lang w:eastAsia="ar-SA"/>
        </w:rPr>
        <w:t>musí být provedena odbornou firmou</w:t>
      </w:r>
      <w:r w:rsidRPr="00514E19">
        <w:rPr>
          <w:rFonts w:eastAsia="Lucida Sans Unicode"/>
          <w:i/>
          <w:iCs/>
          <w:kern w:val="1"/>
          <w:lang w:eastAsia="ar-SA"/>
        </w:rPr>
        <w:t xml:space="preserve">. </w:t>
      </w:r>
    </w:p>
    <w:p w14:paraId="3F4BF73E" w14:textId="77777777" w:rsidR="003024A2" w:rsidRPr="00514E19" w:rsidRDefault="003024A2" w:rsidP="003024A2">
      <w:pPr>
        <w:pStyle w:val="Odstavecseseznamem"/>
        <w:numPr>
          <w:ilvl w:val="0"/>
          <w:numId w:val="27"/>
        </w:numPr>
        <w:autoSpaceDE w:val="0"/>
        <w:autoSpaceDN w:val="0"/>
        <w:adjustRightInd w:val="0"/>
        <w:rPr>
          <w:rFonts w:eastAsia="Lucida Sans Unicode"/>
          <w:i/>
          <w:iCs/>
          <w:kern w:val="1"/>
          <w:lang w:eastAsia="ar-SA"/>
        </w:rPr>
      </w:pPr>
      <w:r w:rsidRPr="00514E19">
        <w:rPr>
          <w:rFonts w:eastAsia="Lucida Sans Unicode"/>
          <w:i/>
          <w:iCs/>
          <w:kern w:val="1"/>
          <w:lang w:eastAsia="ar-SA"/>
        </w:rPr>
        <w:t xml:space="preserve">Vybouraný nepotřebný materiál bude odvezen na skládku </w:t>
      </w:r>
    </w:p>
    <w:p w14:paraId="002E70AC" w14:textId="77777777" w:rsidR="003024A2" w:rsidRPr="00514E19" w:rsidRDefault="003024A2" w:rsidP="003024A2">
      <w:pPr>
        <w:pStyle w:val="Odstavecseseznamem"/>
        <w:numPr>
          <w:ilvl w:val="0"/>
          <w:numId w:val="27"/>
        </w:numPr>
        <w:autoSpaceDE w:val="0"/>
        <w:autoSpaceDN w:val="0"/>
        <w:adjustRightInd w:val="0"/>
        <w:rPr>
          <w:rFonts w:eastAsia="Lucida Sans Unicode"/>
          <w:i/>
          <w:iCs/>
          <w:kern w:val="1"/>
          <w:lang w:eastAsia="ar-SA"/>
        </w:rPr>
      </w:pPr>
      <w:r w:rsidRPr="00514E19">
        <w:rPr>
          <w:rFonts w:eastAsia="Lucida Sans Unicode"/>
          <w:i/>
          <w:iCs/>
          <w:kern w:val="1"/>
          <w:lang w:eastAsia="ar-SA"/>
        </w:rPr>
        <w:t xml:space="preserve">Bude zachováno stávající dopravní značení a mobiliář města (popř. demontováno a zpětně osazeno). </w:t>
      </w:r>
    </w:p>
    <w:p w14:paraId="3B05A8B7" w14:textId="77777777" w:rsidR="003024A2" w:rsidRPr="00514E19" w:rsidRDefault="003024A2" w:rsidP="003024A2">
      <w:pPr>
        <w:pStyle w:val="Odstavecseseznamem"/>
        <w:numPr>
          <w:ilvl w:val="0"/>
          <w:numId w:val="27"/>
        </w:numPr>
        <w:autoSpaceDE w:val="0"/>
        <w:autoSpaceDN w:val="0"/>
        <w:adjustRightInd w:val="0"/>
        <w:rPr>
          <w:rFonts w:eastAsia="Lucida Sans Unicode"/>
          <w:i/>
          <w:iCs/>
          <w:kern w:val="1"/>
          <w:lang w:eastAsia="ar-SA"/>
        </w:rPr>
      </w:pPr>
      <w:r w:rsidRPr="00514E19">
        <w:rPr>
          <w:rFonts w:eastAsia="Lucida Sans Unicode"/>
          <w:b/>
          <w:bCs/>
          <w:i/>
          <w:iCs/>
          <w:kern w:val="1"/>
          <w:lang w:eastAsia="ar-SA"/>
        </w:rPr>
        <w:t>Před zahájením prací zhotovitel pořídí FOTODOKUMENTACI stávajícího stavu MK</w:t>
      </w:r>
      <w:r w:rsidRPr="00514E19">
        <w:rPr>
          <w:rFonts w:eastAsia="Lucida Sans Unicode"/>
          <w:i/>
          <w:iCs/>
          <w:kern w:val="1"/>
          <w:lang w:eastAsia="ar-SA"/>
        </w:rPr>
        <w:t xml:space="preserve">. </w:t>
      </w:r>
    </w:p>
    <w:p w14:paraId="07B627FE" w14:textId="77777777" w:rsidR="003024A2" w:rsidRPr="00514E19" w:rsidRDefault="003024A2" w:rsidP="003024A2">
      <w:pPr>
        <w:pStyle w:val="Odstavecseseznamem"/>
        <w:numPr>
          <w:ilvl w:val="0"/>
          <w:numId w:val="27"/>
        </w:numPr>
        <w:autoSpaceDE w:val="0"/>
        <w:autoSpaceDN w:val="0"/>
        <w:adjustRightInd w:val="0"/>
        <w:rPr>
          <w:rFonts w:eastAsia="Lucida Sans Unicode"/>
          <w:i/>
          <w:iCs/>
          <w:kern w:val="1"/>
          <w:lang w:eastAsia="ar-SA"/>
        </w:rPr>
      </w:pPr>
      <w:r w:rsidRPr="00514E19">
        <w:rPr>
          <w:rFonts w:eastAsia="Lucida Sans Unicode"/>
          <w:i/>
          <w:iCs/>
          <w:kern w:val="1"/>
          <w:lang w:eastAsia="ar-SA"/>
        </w:rPr>
        <w:t xml:space="preserve">Při provádění stavby </w:t>
      </w:r>
      <w:r w:rsidRPr="00514E19">
        <w:rPr>
          <w:rFonts w:eastAsia="Lucida Sans Unicode"/>
          <w:b/>
          <w:bCs/>
          <w:i/>
          <w:iCs/>
          <w:kern w:val="1"/>
          <w:lang w:eastAsia="ar-SA"/>
        </w:rPr>
        <w:t>nesmí dojít k poškození městské zeleně</w:t>
      </w:r>
      <w:r w:rsidRPr="00514E19">
        <w:rPr>
          <w:rFonts w:eastAsia="Lucida Sans Unicode"/>
          <w:i/>
          <w:iCs/>
          <w:kern w:val="1"/>
          <w:lang w:eastAsia="ar-SA"/>
        </w:rPr>
        <w:t xml:space="preserve">. </w:t>
      </w:r>
    </w:p>
    <w:p w14:paraId="1D2734B4" w14:textId="77777777" w:rsidR="003024A2" w:rsidRPr="00514E19" w:rsidRDefault="003024A2" w:rsidP="003024A2">
      <w:pPr>
        <w:pStyle w:val="Odstavecseseznamem"/>
        <w:numPr>
          <w:ilvl w:val="0"/>
          <w:numId w:val="27"/>
        </w:numPr>
        <w:autoSpaceDE w:val="0"/>
        <w:autoSpaceDN w:val="0"/>
        <w:adjustRightInd w:val="0"/>
        <w:rPr>
          <w:rFonts w:eastAsia="Lucida Sans Unicode"/>
          <w:i/>
          <w:iCs/>
          <w:kern w:val="1"/>
          <w:lang w:eastAsia="ar-SA"/>
        </w:rPr>
      </w:pPr>
      <w:r w:rsidRPr="00514E19">
        <w:rPr>
          <w:rFonts w:eastAsia="Lucida Sans Unicode"/>
          <w:i/>
          <w:iCs/>
          <w:kern w:val="1"/>
          <w:lang w:eastAsia="ar-SA"/>
        </w:rPr>
        <w:t xml:space="preserve">Případné práce v blízkosti </w:t>
      </w:r>
      <w:r w:rsidRPr="00514E19">
        <w:rPr>
          <w:rFonts w:eastAsia="Lucida Sans Unicode"/>
          <w:b/>
          <w:bCs/>
          <w:i/>
          <w:iCs/>
          <w:kern w:val="1"/>
          <w:lang w:eastAsia="ar-SA"/>
        </w:rPr>
        <w:t>kabelového vedení a stožárů veřejného osvětlení</w:t>
      </w:r>
      <w:r w:rsidRPr="00514E19">
        <w:rPr>
          <w:rFonts w:eastAsia="Lucida Sans Unicode"/>
          <w:i/>
          <w:iCs/>
          <w:kern w:val="1"/>
          <w:lang w:eastAsia="ar-SA"/>
        </w:rPr>
        <w:t xml:space="preserve"> bude konzultováno se správcem a provozovatelem VO - firmou Ing. Bohuslav </w:t>
      </w:r>
      <w:proofErr w:type="spellStart"/>
      <w:r w:rsidRPr="00514E19">
        <w:rPr>
          <w:rFonts w:eastAsia="Lucida Sans Unicode"/>
          <w:i/>
          <w:iCs/>
          <w:kern w:val="1"/>
          <w:lang w:eastAsia="ar-SA"/>
        </w:rPr>
        <w:t>Ottomanský</w:t>
      </w:r>
      <w:proofErr w:type="spellEnd"/>
      <w:r w:rsidRPr="00514E19">
        <w:rPr>
          <w:rFonts w:eastAsia="Lucida Sans Unicode"/>
          <w:i/>
          <w:iCs/>
          <w:kern w:val="1"/>
          <w:lang w:eastAsia="ar-SA"/>
        </w:rPr>
        <w:t xml:space="preserve"> – Osvit servis, tel.: 326 333 876, e-mail: osvitservis@osvitservis.cz . </w:t>
      </w:r>
    </w:p>
    <w:p w14:paraId="3D05DF99" w14:textId="77777777" w:rsidR="003024A2" w:rsidRPr="00514E19" w:rsidRDefault="003024A2" w:rsidP="003024A2">
      <w:pPr>
        <w:pStyle w:val="Odstavecseseznamem"/>
        <w:numPr>
          <w:ilvl w:val="0"/>
          <w:numId w:val="27"/>
        </w:numPr>
        <w:autoSpaceDE w:val="0"/>
        <w:autoSpaceDN w:val="0"/>
        <w:adjustRightInd w:val="0"/>
        <w:rPr>
          <w:rFonts w:eastAsia="Lucida Sans Unicode"/>
          <w:i/>
          <w:iCs/>
          <w:kern w:val="1"/>
          <w:lang w:eastAsia="ar-SA"/>
        </w:rPr>
      </w:pPr>
      <w:r w:rsidRPr="00514E19">
        <w:rPr>
          <w:rFonts w:eastAsia="Lucida Sans Unicode"/>
          <w:i/>
          <w:iCs/>
          <w:kern w:val="1"/>
          <w:lang w:eastAsia="ar-SA"/>
        </w:rPr>
        <w:t xml:space="preserve">V případě, že dojde k záboru povrchů MK (výkop základů a oplocení, lešení, skládka materiálu, zařízení staveniště apod.), požádá zhotovitel před zahájením záboru povrchů MK odbor dopravy a SH Magistrátu města Mladá Boleslav, oddělení dopravy a správy dopravy </w:t>
      </w:r>
      <w:r w:rsidRPr="00514E19">
        <w:rPr>
          <w:rFonts w:eastAsia="Lucida Sans Unicode"/>
          <w:b/>
          <w:bCs/>
          <w:i/>
          <w:iCs/>
          <w:kern w:val="1"/>
          <w:lang w:eastAsia="ar-SA"/>
        </w:rPr>
        <w:t>o povolení zvláštního užívání místních komunikací</w:t>
      </w:r>
      <w:r w:rsidRPr="00514E19">
        <w:rPr>
          <w:rFonts w:eastAsia="Lucida Sans Unicode"/>
          <w:i/>
          <w:iCs/>
          <w:kern w:val="1"/>
          <w:lang w:eastAsia="ar-SA"/>
        </w:rPr>
        <w:t xml:space="preserve">. </w:t>
      </w:r>
    </w:p>
    <w:p w14:paraId="59FF6531" w14:textId="77777777" w:rsidR="003024A2" w:rsidRPr="00514E19" w:rsidRDefault="003024A2" w:rsidP="003024A2">
      <w:pPr>
        <w:pStyle w:val="Odstavecseseznamem"/>
        <w:numPr>
          <w:ilvl w:val="0"/>
          <w:numId w:val="27"/>
        </w:numPr>
        <w:autoSpaceDE w:val="0"/>
        <w:autoSpaceDN w:val="0"/>
        <w:adjustRightInd w:val="0"/>
        <w:jc w:val="left"/>
        <w:rPr>
          <w:rFonts w:eastAsia="Lucida Sans Unicode"/>
          <w:i/>
          <w:iCs/>
          <w:kern w:val="1"/>
          <w:lang w:eastAsia="ar-SA"/>
        </w:rPr>
      </w:pPr>
      <w:r w:rsidRPr="00514E19">
        <w:rPr>
          <w:rFonts w:eastAsia="Lucida Sans Unicode"/>
          <w:i/>
          <w:iCs/>
          <w:kern w:val="1"/>
          <w:lang w:eastAsia="ar-SA"/>
        </w:rPr>
        <w:lastRenderedPageBreak/>
        <w:t xml:space="preserve">Stavební práce v MK není možné provádět v období od 1.11. do 31.3. z důvodu zajišťování zimní údržby komunikací. </w:t>
      </w:r>
    </w:p>
    <w:p w14:paraId="23A7E694" w14:textId="77777777" w:rsidR="003024A2" w:rsidRPr="00514E19" w:rsidRDefault="003024A2" w:rsidP="003024A2">
      <w:pPr>
        <w:pStyle w:val="Odstavecseseznamem"/>
        <w:numPr>
          <w:ilvl w:val="0"/>
          <w:numId w:val="27"/>
        </w:numPr>
        <w:autoSpaceDE w:val="0"/>
        <w:autoSpaceDN w:val="0"/>
        <w:adjustRightInd w:val="0"/>
        <w:jc w:val="left"/>
        <w:rPr>
          <w:rFonts w:eastAsia="Lucida Sans Unicode"/>
          <w:i/>
          <w:iCs/>
          <w:kern w:val="1"/>
          <w:lang w:eastAsia="ar-SA"/>
        </w:rPr>
      </w:pPr>
      <w:r w:rsidRPr="00514E19">
        <w:rPr>
          <w:rFonts w:eastAsia="Lucida Sans Unicode"/>
          <w:i/>
          <w:iCs/>
          <w:kern w:val="1"/>
          <w:lang w:eastAsia="ar-SA"/>
        </w:rPr>
        <w:t>Záruční doba na provedenou opravu MK bude požadována na dobu 5 let od převzetí opravy.</w:t>
      </w:r>
    </w:p>
    <w:p w14:paraId="44A588DF" w14:textId="2A29E0F5" w:rsidR="003024A2" w:rsidRPr="00514E19" w:rsidRDefault="003024A2" w:rsidP="003024A2">
      <w:pPr>
        <w:pStyle w:val="Odstavecseseznamem"/>
        <w:numPr>
          <w:ilvl w:val="0"/>
          <w:numId w:val="27"/>
        </w:numPr>
        <w:autoSpaceDE w:val="0"/>
        <w:autoSpaceDN w:val="0"/>
        <w:adjustRightInd w:val="0"/>
        <w:jc w:val="left"/>
        <w:rPr>
          <w:rFonts w:eastAsia="Lucida Sans Unicode"/>
          <w:i/>
          <w:iCs/>
          <w:kern w:val="1"/>
          <w:lang w:eastAsia="ar-SA"/>
        </w:rPr>
      </w:pPr>
      <w:r w:rsidRPr="00514E19">
        <w:rPr>
          <w:rFonts w:eastAsia="Lucida Sans Unicode"/>
          <w:i/>
          <w:iCs/>
          <w:kern w:val="1"/>
          <w:lang w:eastAsia="ar-SA"/>
        </w:rPr>
        <w:t xml:space="preserve">Vyjádření k PD má platnost 2 roky od data vydání. </w:t>
      </w:r>
    </w:p>
    <w:p w14:paraId="3133EC99" w14:textId="425DE565" w:rsidR="00B80333" w:rsidRPr="00514E19" w:rsidRDefault="00B80333" w:rsidP="00B80333">
      <w:pPr>
        <w:ind w:firstLine="0"/>
        <w:rPr>
          <w:rFonts w:eastAsia="Lucida Sans Unicode"/>
          <w:i/>
          <w:iCs/>
          <w:kern w:val="1"/>
          <w:lang w:eastAsia="ar-SA"/>
        </w:rPr>
      </w:pPr>
    </w:p>
    <w:p w14:paraId="27362E5B" w14:textId="770587D8" w:rsidR="003024A2" w:rsidRPr="00514E19" w:rsidRDefault="003024A2" w:rsidP="00B80333">
      <w:pPr>
        <w:ind w:firstLine="0"/>
        <w:rPr>
          <w:rFonts w:eastAsia="Lucida Sans Unicode"/>
          <w:i/>
          <w:iCs/>
          <w:kern w:val="1"/>
          <w:lang w:eastAsia="ar-SA"/>
        </w:rPr>
      </w:pPr>
    </w:p>
    <w:p w14:paraId="2385F05D" w14:textId="6970D505" w:rsidR="003024A2" w:rsidRPr="00514E19" w:rsidRDefault="003024A2" w:rsidP="003024A2">
      <w:pPr>
        <w:ind w:firstLine="0"/>
        <w:rPr>
          <w:rFonts w:eastAsia="Lucida Sans Unicode"/>
          <w:i/>
          <w:iCs/>
          <w:kern w:val="1"/>
          <w:lang w:eastAsia="ar-SA"/>
        </w:rPr>
      </w:pPr>
      <w:r w:rsidRPr="00514E19">
        <w:rPr>
          <w:rFonts w:eastAsia="Lucida Sans Unicode"/>
          <w:i/>
          <w:iCs/>
          <w:kern w:val="1"/>
          <w:lang w:eastAsia="ar-SA"/>
        </w:rPr>
        <w:t xml:space="preserve">Odbor </w:t>
      </w:r>
      <w:r w:rsidR="00483C22" w:rsidRPr="00514E19">
        <w:rPr>
          <w:rFonts w:eastAsia="Lucida Sans Unicode"/>
          <w:i/>
          <w:iCs/>
          <w:kern w:val="1"/>
          <w:lang w:eastAsia="ar-SA"/>
        </w:rPr>
        <w:t>životního prostředí</w:t>
      </w:r>
      <w:r w:rsidRPr="00514E19">
        <w:rPr>
          <w:rFonts w:eastAsia="Lucida Sans Unicode"/>
          <w:i/>
          <w:iCs/>
          <w:kern w:val="1"/>
          <w:lang w:eastAsia="ar-SA"/>
        </w:rPr>
        <w:t>, Magistrát města Mladá Boleslav</w:t>
      </w:r>
    </w:p>
    <w:p w14:paraId="6462F19B" w14:textId="6D62B5C5" w:rsidR="003024A2" w:rsidRPr="00514E19" w:rsidRDefault="003024A2" w:rsidP="003024A2">
      <w:pPr>
        <w:ind w:firstLine="0"/>
        <w:rPr>
          <w:rFonts w:eastAsia="Lucida Sans Unicode"/>
          <w:i/>
          <w:iCs/>
          <w:kern w:val="1"/>
          <w:lang w:eastAsia="ar-SA"/>
        </w:rPr>
      </w:pPr>
      <w:r w:rsidRPr="00514E19">
        <w:rPr>
          <w:rFonts w:eastAsia="Lucida Sans Unicode"/>
          <w:i/>
          <w:iCs/>
          <w:kern w:val="1"/>
          <w:lang w:eastAsia="ar-SA"/>
        </w:rPr>
        <w:t xml:space="preserve">Číslo jednací: </w:t>
      </w:r>
      <w:r w:rsidR="00483C22" w:rsidRPr="00514E19">
        <w:rPr>
          <w:rFonts w:eastAsia="Lucida Sans Unicode"/>
          <w:i/>
          <w:iCs/>
          <w:kern w:val="1"/>
          <w:lang w:eastAsia="ar-SA"/>
        </w:rPr>
        <w:t>ŽP-336.2-114643/2022</w:t>
      </w:r>
    </w:p>
    <w:p w14:paraId="42DBAEA3" w14:textId="77777777" w:rsidR="003024A2" w:rsidRPr="00514E19" w:rsidRDefault="003024A2" w:rsidP="003024A2">
      <w:pPr>
        <w:ind w:firstLine="0"/>
        <w:rPr>
          <w:rFonts w:eastAsia="Lucida Sans Unicode"/>
          <w:i/>
          <w:iCs/>
          <w:kern w:val="1"/>
          <w:lang w:eastAsia="ar-SA"/>
        </w:rPr>
      </w:pPr>
    </w:p>
    <w:p w14:paraId="00C76934" w14:textId="7FEA3801" w:rsidR="003024A2" w:rsidRPr="00514E19" w:rsidRDefault="00483C22" w:rsidP="003024A2">
      <w:pPr>
        <w:autoSpaceDE w:val="0"/>
        <w:autoSpaceDN w:val="0"/>
        <w:adjustRightInd w:val="0"/>
        <w:ind w:firstLine="0"/>
        <w:rPr>
          <w:rFonts w:eastAsia="Lucida Sans Unicode"/>
          <w:i/>
          <w:iCs/>
          <w:kern w:val="1"/>
          <w:lang w:eastAsia="ar-SA"/>
        </w:rPr>
      </w:pPr>
      <w:r w:rsidRPr="00514E19">
        <w:rPr>
          <w:rFonts w:eastAsia="Lucida Sans Unicode"/>
          <w:i/>
          <w:iCs/>
          <w:kern w:val="1"/>
          <w:lang w:eastAsia="ar-SA"/>
        </w:rPr>
        <w:t>K předložené žádosti odbor životního prostředí Magistrátu města Mladé Boleslavi vydává toto stanovisko:</w:t>
      </w:r>
    </w:p>
    <w:p w14:paraId="77DA5295" w14:textId="2126D692" w:rsidR="00483C22" w:rsidRPr="00514E19" w:rsidRDefault="00483C22" w:rsidP="003024A2">
      <w:pPr>
        <w:autoSpaceDE w:val="0"/>
        <w:autoSpaceDN w:val="0"/>
        <w:adjustRightInd w:val="0"/>
        <w:ind w:firstLine="0"/>
        <w:rPr>
          <w:rFonts w:eastAsia="Lucida Sans Unicode"/>
          <w:i/>
          <w:iCs/>
          <w:kern w:val="1"/>
          <w:lang w:eastAsia="ar-SA"/>
        </w:rPr>
      </w:pPr>
    </w:p>
    <w:p w14:paraId="6A026518" w14:textId="2CDE094E" w:rsidR="00483C22" w:rsidRPr="00514E19" w:rsidRDefault="00483C22" w:rsidP="003024A2">
      <w:pPr>
        <w:autoSpaceDE w:val="0"/>
        <w:autoSpaceDN w:val="0"/>
        <w:adjustRightInd w:val="0"/>
        <w:ind w:firstLine="0"/>
        <w:rPr>
          <w:rFonts w:eastAsia="Lucida Sans Unicode"/>
          <w:i/>
          <w:iCs/>
          <w:kern w:val="1"/>
          <w:lang w:eastAsia="ar-SA"/>
        </w:rPr>
      </w:pPr>
      <w:r w:rsidRPr="00514E19">
        <w:rPr>
          <w:rFonts w:eastAsia="Lucida Sans Unicode"/>
          <w:b/>
          <w:bCs/>
          <w:i/>
          <w:iCs/>
          <w:kern w:val="1"/>
          <w:lang w:eastAsia="ar-SA"/>
        </w:rPr>
        <w:t>Z hlediska zákona č. 541/2020 Sb. o odpadech</w:t>
      </w:r>
      <w:r w:rsidRPr="00514E19">
        <w:rPr>
          <w:rFonts w:eastAsia="Lucida Sans Unicode"/>
          <w:i/>
          <w:iCs/>
          <w:kern w:val="1"/>
          <w:lang w:eastAsia="ar-SA"/>
        </w:rPr>
        <w:t xml:space="preserve">, ve znění pozdějších předpisů, </w:t>
      </w:r>
      <w:r w:rsidRPr="00514E19">
        <w:rPr>
          <w:rFonts w:eastAsia="Lucida Sans Unicode"/>
          <w:b/>
          <w:bCs/>
          <w:i/>
          <w:iCs/>
          <w:kern w:val="1"/>
          <w:lang w:eastAsia="ar-SA"/>
        </w:rPr>
        <w:t>vydáváme podle § 146. odst. 3, písm. b) toto vyjádření</w:t>
      </w:r>
      <w:r w:rsidRPr="00514E19">
        <w:rPr>
          <w:rFonts w:eastAsia="Lucida Sans Unicode"/>
          <w:i/>
          <w:iCs/>
          <w:kern w:val="1"/>
          <w:lang w:eastAsia="ar-SA"/>
        </w:rPr>
        <w:t>: žádost byla posouzena z hlediska jejího souladu s povinnostmi vyplývajícími z výše uvedeného zákona a k předloženému záměru nemáme námitky.</w:t>
      </w:r>
    </w:p>
    <w:p w14:paraId="5D17C0F0" w14:textId="747CDD77" w:rsidR="00483C22" w:rsidRPr="00514E19" w:rsidRDefault="00483C22" w:rsidP="003024A2">
      <w:pPr>
        <w:autoSpaceDE w:val="0"/>
        <w:autoSpaceDN w:val="0"/>
        <w:adjustRightInd w:val="0"/>
        <w:ind w:firstLine="0"/>
        <w:rPr>
          <w:rFonts w:eastAsia="Lucida Sans Unicode"/>
          <w:i/>
          <w:iCs/>
          <w:kern w:val="1"/>
          <w:lang w:eastAsia="ar-SA"/>
        </w:rPr>
      </w:pPr>
      <w:r w:rsidRPr="00514E19">
        <w:rPr>
          <w:rFonts w:eastAsia="Lucida Sans Unicode"/>
          <w:i/>
          <w:iCs/>
          <w:kern w:val="1"/>
          <w:lang w:eastAsia="ar-SA"/>
        </w:rPr>
        <w:t>Nakládání s odpady bude respektovat ochranu veřejného zájmu podle zákona o odpadech §1, §13 a §15 povinnosti původců odpadů. Doklady o odstranění odpadů vzniklých při výstavbě, budou uchovány po dobu 5let ve smyslu ustanovení §94, odst. 3 výše uvedeného zákona, pro případnou kontrolu příslušnými orgány veřejné správy. Původce je povinen již před vznikem stavebních odpadů, podle §15 odst. 2 písm. c) zákona o odpadech, zajistit si písemnou smlouvou předání tohoto odpadu a to podle §13 odst. 1 písm. e) zákona o odpadech.</w:t>
      </w:r>
    </w:p>
    <w:p w14:paraId="754901E2" w14:textId="6D145D98" w:rsidR="00483C22" w:rsidRPr="00514E19" w:rsidRDefault="00483C22" w:rsidP="003024A2">
      <w:pPr>
        <w:autoSpaceDE w:val="0"/>
        <w:autoSpaceDN w:val="0"/>
        <w:adjustRightInd w:val="0"/>
        <w:ind w:firstLine="0"/>
        <w:rPr>
          <w:rFonts w:eastAsia="Lucida Sans Unicode"/>
          <w:i/>
          <w:iCs/>
          <w:kern w:val="1"/>
          <w:lang w:eastAsia="ar-SA"/>
        </w:rPr>
      </w:pPr>
    </w:p>
    <w:p w14:paraId="41576F27" w14:textId="7051B7DC" w:rsidR="00514E19" w:rsidRDefault="00514E19" w:rsidP="003024A2">
      <w:pPr>
        <w:autoSpaceDE w:val="0"/>
        <w:autoSpaceDN w:val="0"/>
        <w:adjustRightInd w:val="0"/>
        <w:ind w:firstLine="0"/>
        <w:rPr>
          <w:rFonts w:eastAsia="Lucida Sans Unicode"/>
          <w:i/>
          <w:iCs/>
          <w:kern w:val="1"/>
          <w:lang w:eastAsia="ar-SA"/>
        </w:rPr>
      </w:pPr>
      <w:r w:rsidRPr="00514E19">
        <w:rPr>
          <w:rFonts w:eastAsia="Lucida Sans Unicode"/>
          <w:b/>
          <w:bCs/>
          <w:i/>
          <w:iCs/>
          <w:kern w:val="1"/>
          <w:lang w:eastAsia="ar-SA"/>
        </w:rPr>
        <w:t>Z hlediska zákona č. 114/1992 Sb., o ochraně přírody a krajiny, ve znění pozdějších předpisů</w:t>
      </w:r>
      <w:r w:rsidRPr="00514E19">
        <w:rPr>
          <w:rFonts w:eastAsia="Lucida Sans Unicode"/>
          <w:i/>
          <w:iCs/>
          <w:kern w:val="1"/>
          <w:lang w:eastAsia="ar-SA"/>
        </w:rPr>
        <w:t>: Bez připomínek.</w:t>
      </w:r>
    </w:p>
    <w:p w14:paraId="37B2E1D6" w14:textId="2F54DCAA" w:rsidR="005D2421" w:rsidRDefault="005D2421" w:rsidP="005D2421">
      <w:pPr>
        <w:ind w:firstLine="0"/>
        <w:rPr>
          <w:rFonts w:eastAsia="Lucida Sans Unicode"/>
          <w:kern w:val="1"/>
          <w:lang w:eastAsia="ar-SA"/>
        </w:rPr>
      </w:pPr>
    </w:p>
    <w:p w14:paraId="65A24570" w14:textId="77777777" w:rsidR="00514E19" w:rsidRPr="005D2421" w:rsidRDefault="00514E19" w:rsidP="005D2421">
      <w:pPr>
        <w:ind w:firstLine="0"/>
        <w:rPr>
          <w:rFonts w:eastAsia="Lucida Sans Unicode"/>
          <w:kern w:val="1"/>
          <w:lang w:eastAsia="ar-SA"/>
        </w:rPr>
      </w:pPr>
    </w:p>
    <w:p w14:paraId="10099120" w14:textId="3064FEBE" w:rsidR="002D7FCD" w:rsidRPr="004F0E88" w:rsidRDefault="00F27C6E" w:rsidP="004F0E88">
      <w:pPr>
        <w:pStyle w:val="Odstavecseseznamem"/>
        <w:numPr>
          <w:ilvl w:val="0"/>
          <w:numId w:val="1"/>
        </w:numPr>
        <w:ind w:left="567" w:hanging="567"/>
        <w:rPr>
          <w:rFonts w:eastAsia="Lucida Sans Unicode"/>
          <w:b/>
          <w:bCs/>
          <w:lang w:eastAsia="ar-SA"/>
        </w:rPr>
      </w:pPr>
      <w:r w:rsidRPr="004F0E88">
        <w:rPr>
          <w:rFonts w:eastAsia="Lucida Sans Unicode"/>
          <w:b/>
          <w:bCs/>
          <w:lang w:eastAsia="ar-SA"/>
        </w:rPr>
        <w:t>Výčet a závěry provedených průzkumů a rozborů – geologický průzkum, hydrogeologický průzkum, stavebně historický průzkum apod.</w:t>
      </w:r>
    </w:p>
    <w:p w14:paraId="4AE1AD03" w14:textId="724879F6" w:rsidR="00FE2588" w:rsidRDefault="00AC5DD5" w:rsidP="003527FF">
      <w:pPr>
        <w:autoSpaceDE w:val="0"/>
        <w:autoSpaceDN w:val="0"/>
        <w:adjustRightInd w:val="0"/>
        <w:ind w:left="567" w:firstLine="709"/>
        <w:rPr>
          <w:rFonts w:eastAsia="Lucida Sans Unicode"/>
          <w:kern w:val="1"/>
          <w:lang w:eastAsia="ar-SA"/>
        </w:rPr>
      </w:pPr>
      <w:r w:rsidRPr="004F0E88">
        <w:rPr>
          <w:rFonts w:eastAsia="Lucida Sans Unicode"/>
          <w:kern w:val="1"/>
          <w:lang w:eastAsia="ar-SA"/>
        </w:rPr>
        <w:t>V květnu 2021 b</w:t>
      </w:r>
      <w:r w:rsidR="000F724D" w:rsidRPr="004F0E88">
        <w:rPr>
          <w:rFonts w:eastAsia="Lucida Sans Unicode"/>
          <w:kern w:val="1"/>
          <w:lang w:eastAsia="ar-SA"/>
        </w:rPr>
        <w:t>ylo zpracováno statické zhodnocení stávajícího sta</w:t>
      </w:r>
      <w:r w:rsidRPr="004F0E88">
        <w:rPr>
          <w:rFonts w:eastAsia="Lucida Sans Unicode"/>
          <w:kern w:val="1"/>
          <w:lang w:eastAsia="ar-SA"/>
        </w:rPr>
        <w:t xml:space="preserve">vu opěrné stěny Ing. Zdeňkou Doušovou. </w:t>
      </w:r>
      <w:r w:rsidR="00FE2588">
        <w:rPr>
          <w:rFonts w:eastAsia="Lucida Sans Unicode"/>
          <w:kern w:val="1"/>
          <w:lang w:eastAsia="ar-SA"/>
        </w:rPr>
        <w:t>Konstrukce opěrné stěny je v havarijním stavu</w:t>
      </w:r>
      <w:r w:rsidRPr="004F0E88">
        <w:rPr>
          <w:rFonts w:eastAsia="Lucida Sans Unicode"/>
          <w:kern w:val="1"/>
          <w:lang w:eastAsia="ar-SA"/>
        </w:rPr>
        <w:t>.</w:t>
      </w:r>
      <w:r w:rsidR="00FE2588">
        <w:rPr>
          <w:rFonts w:eastAsia="Lucida Sans Unicode"/>
          <w:kern w:val="1"/>
          <w:lang w:eastAsia="ar-SA"/>
        </w:rPr>
        <w:t xml:space="preserve"> Z hlediska tohoto havarijního stavu a na základě provedení konstrukce opěrné stěny je sanace/oprava při ponechání stávající konstrukce neefektivní (technicky nespolehlivá).</w:t>
      </w:r>
    </w:p>
    <w:p w14:paraId="09A03F26" w14:textId="6863645D" w:rsidR="00482D03" w:rsidRDefault="00AC5DD5" w:rsidP="003527FF">
      <w:pPr>
        <w:autoSpaceDE w:val="0"/>
        <w:autoSpaceDN w:val="0"/>
        <w:adjustRightInd w:val="0"/>
        <w:ind w:left="567"/>
        <w:rPr>
          <w:rFonts w:eastAsia="Lucida Sans Unicode"/>
          <w:kern w:val="1"/>
          <w:lang w:eastAsia="ar-SA"/>
        </w:rPr>
      </w:pPr>
      <w:r w:rsidRPr="004F0E88">
        <w:rPr>
          <w:rFonts w:eastAsia="Lucida Sans Unicode"/>
          <w:kern w:val="1"/>
          <w:lang w:eastAsia="ar-SA"/>
        </w:rPr>
        <w:t xml:space="preserve"> „V případě ponechání konstrukce v současném stavu bez jakýchkoliv úprav, je podle našeho odborného odhadu pravděpodobnost dílčího kolapsu konstrukce v době 2 let cca 80%. V případě kolapsu konstrukce budou ohroženy osoby ve smyslu </w:t>
      </w:r>
      <w:r w:rsidR="004F0E88" w:rsidRPr="004F0E88">
        <w:rPr>
          <w:rFonts w:eastAsia="Lucida Sans Unicode"/>
          <w:kern w:val="1"/>
          <w:lang w:eastAsia="ar-SA"/>
        </w:rPr>
        <w:t xml:space="preserve">§135 stavebního zákona, proto doporučujeme na základě shledaného stavu okamžitě systematicky stav monitorovat a provést neprodlená ochranná opatření a následné </w:t>
      </w:r>
      <w:r w:rsidR="004F0E88" w:rsidRPr="004F0E88">
        <w:rPr>
          <w:rFonts w:eastAsia="Lucida Sans Unicode"/>
          <w:kern w:val="1"/>
          <w:u w:val="single"/>
          <w:lang w:eastAsia="ar-SA"/>
        </w:rPr>
        <w:t>odstranění konstrukce</w:t>
      </w:r>
      <w:r w:rsidR="004F0E88" w:rsidRPr="004F0E88">
        <w:rPr>
          <w:rFonts w:eastAsia="Lucida Sans Unicode"/>
          <w:kern w:val="1"/>
          <w:lang w:eastAsia="ar-SA"/>
        </w:rPr>
        <w:t>.“</w:t>
      </w:r>
    </w:p>
    <w:p w14:paraId="21669007" w14:textId="47A59885" w:rsidR="002D7FCD" w:rsidRPr="00514E19" w:rsidRDefault="00482D03" w:rsidP="00514E19">
      <w:pPr>
        <w:autoSpaceDE w:val="0"/>
        <w:autoSpaceDN w:val="0"/>
        <w:adjustRightInd w:val="0"/>
        <w:ind w:left="567" w:firstLine="709"/>
        <w:rPr>
          <w:rFonts w:eastAsia="Lucida Sans Unicode"/>
          <w:kern w:val="1"/>
          <w:lang w:eastAsia="ar-SA"/>
        </w:rPr>
      </w:pPr>
      <w:r>
        <w:rPr>
          <w:rFonts w:eastAsia="Lucida Sans Unicode"/>
          <w:kern w:val="1"/>
          <w:lang w:eastAsia="ar-SA"/>
        </w:rPr>
        <w:t>Byla provedena jedna kopaná sonda za opěrou stěnou, z které byl ověřen stávající tvar stěny pod terénem a byly z ní odvozeny základové parametry (na základě vizuální prohlídky zastižených půdních horizontů).</w:t>
      </w:r>
    </w:p>
    <w:p w14:paraId="73FE56D6" w14:textId="77777777" w:rsidR="003527FF" w:rsidRPr="004F0E88" w:rsidRDefault="003527FF" w:rsidP="00902E2B">
      <w:pPr>
        <w:ind w:firstLine="0"/>
        <w:rPr>
          <w:rFonts w:eastAsia="Lucida Sans Unicode"/>
          <w:lang w:eastAsia="ar-SA"/>
        </w:rPr>
      </w:pPr>
    </w:p>
    <w:p w14:paraId="1166A0F3" w14:textId="77777777" w:rsidR="00F27C6E" w:rsidRPr="004F0E88" w:rsidRDefault="00F27C6E" w:rsidP="00E66252">
      <w:pPr>
        <w:pStyle w:val="Odstavecseseznamem"/>
        <w:numPr>
          <w:ilvl w:val="0"/>
          <w:numId w:val="1"/>
        </w:numPr>
        <w:ind w:left="567" w:hanging="567"/>
        <w:rPr>
          <w:rFonts w:eastAsia="Lucida Sans Unicode"/>
          <w:b/>
          <w:bCs/>
          <w:lang w:eastAsia="ar-SA"/>
        </w:rPr>
      </w:pPr>
      <w:r w:rsidRPr="004F0E88">
        <w:rPr>
          <w:rFonts w:eastAsia="Lucida Sans Unicode"/>
          <w:b/>
          <w:bCs/>
          <w:lang w:eastAsia="ar-SA"/>
        </w:rPr>
        <w:t>Ochrana území podle jiných právních předpisů.</w:t>
      </w:r>
    </w:p>
    <w:p w14:paraId="2939555B" w14:textId="5C08EA5F" w:rsidR="00F27C6E" w:rsidRPr="004F0E88" w:rsidRDefault="00F27C6E" w:rsidP="003527FF">
      <w:pPr>
        <w:ind w:left="567"/>
        <w:rPr>
          <w:rFonts w:eastAsia="Lucida Sans Unicode"/>
          <w:kern w:val="1"/>
          <w:lang w:eastAsia="ar-SA"/>
        </w:rPr>
      </w:pPr>
      <w:r w:rsidRPr="004F0E88">
        <w:rPr>
          <w:rFonts w:eastAsia="Lucida Sans Unicode"/>
          <w:kern w:val="1"/>
          <w:lang w:eastAsia="ar-SA"/>
        </w:rPr>
        <w:t>Při realizaci všech činností na staveništi bude postupováno s maximální šetrností k životnímu prostředí a budou dodržovány příslušné právní předpisy. Jedná se zejména o zákon č. 17/1992 Sb. o životním prostředí, zákon č. 201/2012 Sb. o ochraně ovzduší, zákon č. 114/1992 Sb. o ochraně přírody a krajiny a o nařízení vlády č. 9/2002 Sb., které stanovuje maximální požadavky na emise hluku stavebních strojů. Odpady – jejich ukládání a likvidace budou – zajištěny v souladu se zákonem č. </w:t>
      </w:r>
      <w:r w:rsidR="00614DF6">
        <w:rPr>
          <w:rFonts w:eastAsia="Lucida Sans Unicode"/>
          <w:kern w:val="1"/>
          <w:lang w:eastAsia="ar-SA"/>
        </w:rPr>
        <w:t>z</w:t>
      </w:r>
      <w:r w:rsidR="00614DF6" w:rsidRPr="00614DF6">
        <w:rPr>
          <w:rFonts w:eastAsia="Lucida Sans Unicode"/>
          <w:kern w:val="1"/>
          <w:lang w:eastAsia="ar-SA"/>
        </w:rPr>
        <w:t xml:space="preserve">ákon č. </w:t>
      </w:r>
      <w:bookmarkStart w:id="7" w:name="_Hlk110505276"/>
      <w:r w:rsidR="00614DF6" w:rsidRPr="00614DF6">
        <w:rPr>
          <w:rFonts w:eastAsia="Lucida Sans Unicode"/>
          <w:kern w:val="1"/>
          <w:lang w:eastAsia="ar-SA"/>
        </w:rPr>
        <w:t>541/2020</w:t>
      </w:r>
      <w:bookmarkEnd w:id="7"/>
      <w:r w:rsidR="00614DF6" w:rsidRPr="00614DF6">
        <w:rPr>
          <w:rFonts w:eastAsia="Lucida Sans Unicode"/>
          <w:kern w:val="1"/>
          <w:lang w:eastAsia="ar-SA"/>
        </w:rPr>
        <w:t xml:space="preserve"> </w:t>
      </w:r>
      <w:r w:rsidRPr="004F0E88">
        <w:rPr>
          <w:rFonts w:eastAsia="Lucida Sans Unicode"/>
          <w:kern w:val="1"/>
          <w:lang w:eastAsia="ar-SA"/>
        </w:rPr>
        <w:t>Sb. o odpadech v platném znění.</w:t>
      </w:r>
    </w:p>
    <w:p w14:paraId="6561F19C" w14:textId="77777777" w:rsidR="006069B5" w:rsidRPr="00933A3F" w:rsidRDefault="006069B5" w:rsidP="00F27C6E">
      <w:pPr>
        <w:ind w:left="567" w:firstLine="0"/>
        <w:rPr>
          <w:rFonts w:eastAsia="Lucida Sans Unicode"/>
          <w:kern w:val="1"/>
          <w:highlight w:val="yellow"/>
          <w:lang w:eastAsia="ar-SA"/>
        </w:rPr>
      </w:pPr>
    </w:p>
    <w:p w14:paraId="7F00D1F7" w14:textId="77777777" w:rsidR="00F27C6E" w:rsidRPr="000F1B12" w:rsidRDefault="00F27C6E" w:rsidP="00E66252">
      <w:pPr>
        <w:pStyle w:val="Odstavecseseznamem"/>
        <w:numPr>
          <w:ilvl w:val="0"/>
          <w:numId w:val="1"/>
        </w:numPr>
        <w:ind w:left="567" w:hanging="567"/>
        <w:rPr>
          <w:rFonts w:eastAsia="Lucida Sans Unicode"/>
          <w:b/>
          <w:bCs/>
          <w:lang w:eastAsia="ar-SA"/>
        </w:rPr>
      </w:pPr>
      <w:r w:rsidRPr="000F1B12">
        <w:rPr>
          <w:rFonts w:eastAsia="Lucida Sans Unicode"/>
          <w:b/>
          <w:bCs/>
          <w:lang w:eastAsia="ar-SA"/>
        </w:rPr>
        <w:t>Poloha vzhledem k záplavovému území, poddolovanému území apod.</w:t>
      </w:r>
    </w:p>
    <w:p w14:paraId="5D83E83D" w14:textId="27CDE5C1" w:rsidR="00F27C6E" w:rsidRPr="000F1B12" w:rsidRDefault="00F27C6E" w:rsidP="00F27C6E">
      <w:pPr>
        <w:rPr>
          <w:rFonts w:eastAsia="Lucida Sans Unicode"/>
          <w:kern w:val="1"/>
          <w:lang w:eastAsia="ar-SA"/>
        </w:rPr>
      </w:pPr>
      <w:r w:rsidRPr="000F1B12">
        <w:rPr>
          <w:rFonts w:eastAsia="Lucida Sans Unicode"/>
          <w:kern w:val="1"/>
          <w:lang w:eastAsia="ar-SA"/>
        </w:rPr>
        <w:t>Území stavby se nenachází v záplavovém ani poddolovaném území.</w:t>
      </w:r>
    </w:p>
    <w:p w14:paraId="20F3D5C3" w14:textId="77777777" w:rsidR="006069B5" w:rsidRPr="00933A3F" w:rsidRDefault="006069B5" w:rsidP="00F27C6E">
      <w:pPr>
        <w:rPr>
          <w:rFonts w:eastAsia="Lucida Sans Unicode"/>
          <w:kern w:val="1"/>
          <w:highlight w:val="yellow"/>
          <w:lang w:eastAsia="ar-SA"/>
        </w:rPr>
      </w:pPr>
    </w:p>
    <w:p w14:paraId="28716193" w14:textId="77777777" w:rsidR="00F27C6E" w:rsidRPr="00051F63" w:rsidRDefault="00F27C6E" w:rsidP="00E66252">
      <w:pPr>
        <w:pStyle w:val="Odstavecseseznamem"/>
        <w:numPr>
          <w:ilvl w:val="0"/>
          <w:numId w:val="1"/>
        </w:numPr>
        <w:ind w:left="567" w:hanging="567"/>
        <w:rPr>
          <w:rFonts w:eastAsia="Lucida Sans Unicode"/>
          <w:b/>
          <w:bCs/>
          <w:lang w:eastAsia="ar-SA"/>
        </w:rPr>
      </w:pPr>
      <w:r w:rsidRPr="00051F63">
        <w:rPr>
          <w:rFonts w:eastAsia="Lucida Sans Unicode"/>
          <w:b/>
          <w:bCs/>
          <w:lang w:eastAsia="ar-SA"/>
        </w:rPr>
        <w:t>Vliv stavby na okolní stavby a pozemky, ochrana okolí, vliv stavby na odtokové poměry v území.</w:t>
      </w:r>
    </w:p>
    <w:p w14:paraId="7315B7F5" w14:textId="0D5E9A13" w:rsidR="00051F63" w:rsidRPr="00C00607" w:rsidRDefault="00051F63" w:rsidP="003527FF">
      <w:pPr>
        <w:ind w:left="567"/>
        <w:rPr>
          <w:rFonts w:eastAsia="Lucida Sans Unicode"/>
          <w:lang w:eastAsia="ar-SA"/>
        </w:rPr>
      </w:pPr>
      <w:r w:rsidRPr="00051F63">
        <w:rPr>
          <w:rFonts w:eastAsia="Lucida Sans Unicode"/>
          <w:lang w:eastAsia="ar-SA"/>
        </w:rPr>
        <w:t xml:space="preserve">Vlastní </w:t>
      </w:r>
      <w:r w:rsidRPr="00C00607">
        <w:rPr>
          <w:rFonts w:eastAsia="Lucida Sans Unicode"/>
          <w:lang w:eastAsia="ar-SA"/>
        </w:rPr>
        <w:t xml:space="preserve">stavba je řešena takovým způsobem, aby nebylo negativně ovlivněno dotčené okolí, ať už pozemky nebo stavby. </w:t>
      </w:r>
      <w:r w:rsidR="003376CF" w:rsidRPr="00C00607">
        <w:rPr>
          <w:rFonts w:eastAsia="Lucida Sans Unicode"/>
          <w:lang w:eastAsia="ar-SA"/>
        </w:rPr>
        <w:t>Opěrná zídka je</w:t>
      </w:r>
      <w:r w:rsidRPr="00C00607">
        <w:rPr>
          <w:rFonts w:eastAsia="Lucida Sans Unicode"/>
          <w:lang w:eastAsia="ar-SA"/>
        </w:rPr>
        <w:t xml:space="preserve"> umístěn</w:t>
      </w:r>
      <w:r w:rsidR="003376CF" w:rsidRPr="00C00607">
        <w:rPr>
          <w:rFonts w:eastAsia="Lucida Sans Unicode"/>
          <w:lang w:eastAsia="ar-SA"/>
        </w:rPr>
        <w:t>a</w:t>
      </w:r>
      <w:r w:rsidRPr="00C00607">
        <w:rPr>
          <w:rFonts w:eastAsia="Lucida Sans Unicode"/>
          <w:lang w:eastAsia="ar-SA"/>
        </w:rPr>
        <w:t xml:space="preserve"> na pozemku investora. Příjezd a přístup k</w:t>
      </w:r>
      <w:r w:rsidR="003376CF" w:rsidRPr="00C00607">
        <w:rPr>
          <w:rFonts w:eastAsia="Lucida Sans Unicode"/>
          <w:lang w:eastAsia="ar-SA"/>
        </w:rPr>
        <w:t xml:space="preserve"> opěrné stěně </w:t>
      </w:r>
      <w:r w:rsidRPr="00C00607">
        <w:rPr>
          <w:rFonts w:eastAsia="Lucida Sans Unicode"/>
          <w:lang w:eastAsia="ar-SA"/>
        </w:rPr>
        <w:t>je ze stávající místní komunikace. Případné poškozené plochy budou po dokončení stavebních úprav uvedeny do původního stavu.</w:t>
      </w:r>
    </w:p>
    <w:p w14:paraId="7A80FC65" w14:textId="47A7607F" w:rsidR="006069B5" w:rsidRPr="0035248F" w:rsidRDefault="004E67B4" w:rsidP="003527FF">
      <w:pPr>
        <w:ind w:left="567"/>
        <w:rPr>
          <w:rFonts w:eastAsia="Lucida Sans Unicode"/>
          <w:lang w:eastAsia="ar-SA"/>
        </w:rPr>
      </w:pPr>
      <w:r w:rsidRPr="00C00607">
        <w:rPr>
          <w:rFonts w:eastAsia="Lucida Sans Unicode"/>
          <w:lang w:eastAsia="ar-SA"/>
        </w:rPr>
        <w:t>Replika opěrné stěny</w:t>
      </w:r>
      <w:r w:rsidR="006069B5" w:rsidRPr="00C00607">
        <w:rPr>
          <w:rFonts w:eastAsia="Lucida Sans Unicode"/>
          <w:lang w:eastAsia="ar-SA"/>
        </w:rPr>
        <w:t xml:space="preserve"> negativně neovlivní odtokové poměry</w:t>
      </w:r>
      <w:r w:rsidR="0035248F" w:rsidRPr="00C00607">
        <w:rPr>
          <w:rFonts w:eastAsia="Lucida Sans Unicode"/>
          <w:lang w:eastAsia="ar-SA"/>
        </w:rPr>
        <w:t xml:space="preserve">, ani </w:t>
      </w:r>
      <w:r w:rsidR="006069B5" w:rsidRPr="00C00607">
        <w:rPr>
          <w:rFonts w:eastAsia="Lucida Sans Unicode"/>
          <w:lang w:eastAsia="ar-SA"/>
        </w:rPr>
        <w:t>nevytváří žádné požadavky na ochranu</w:t>
      </w:r>
      <w:r w:rsidR="003527FF">
        <w:rPr>
          <w:rFonts w:eastAsia="Lucida Sans Unicode"/>
          <w:lang w:eastAsia="ar-SA"/>
        </w:rPr>
        <w:t xml:space="preserve"> </w:t>
      </w:r>
      <w:r w:rsidR="006069B5" w:rsidRPr="00C00607">
        <w:rPr>
          <w:rFonts w:eastAsia="Lucida Sans Unicode"/>
          <w:lang w:eastAsia="ar-SA"/>
        </w:rPr>
        <w:t>svého okolí. Jedná se o stavbu bez rizikového provozu.</w:t>
      </w:r>
      <w:r w:rsidR="006069B5" w:rsidRPr="0035248F">
        <w:rPr>
          <w:rFonts w:eastAsia="Lucida Sans Unicode"/>
          <w:lang w:eastAsia="ar-SA"/>
        </w:rPr>
        <w:t xml:space="preserve"> </w:t>
      </w:r>
    </w:p>
    <w:p w14:paraId="7F2E0C7C" w14:textId="77777777" w:rsidR="00F27C6E" w:rsidRPr="00151466" w:rsidRDefault="00F27C6E" w:rsidP="00F27C6E">
      <w:pPr>
        <w:rPr>
          <w:rFonts w:eastAsia="Lucida Sans Unicode"/>
          <w:lang w:eastAsia="ar-SA"/>
        </w:rPr>
      </w:pPr>
    </w:p>
    <w:p w14:paraId="24A1F094" w14:textId="77777777" w:rsidR="00F27C6E" w:rsidRPr="00151466" w:rsidRDefault="00F27C6E" w:rsidP="00E66252">
      <w:pPr>
        <w:pStyle w:val="Odstavecseseznamem"/>
        <w:numPr>
          <w:ilvl w:val="0"/>
          <w:numId w:val="1"/>
        </w:numPr>
        <w:ind w:left="567" w:hanging="567"/>
        <w:rPr>
          <w:rFonts w:eastAsia="Lucida Sans Unicode"/>
          <w:b/>
          <w:bCs/>
          <w:lang w:eastAsia="ar-SA"/>
        </w:rPr>
      </w:pPr>
      <w:r w:rsidRPr="00151466">
        <w:rPr>
          <w:rFonts w:eastAsia="Lucida Sans Unicode"/>
          <w:b/>
          <w:bCs/>
          <w:lang w:eastAsia="ar-SA"/>
        </w:rPr>
        <w:lastRenderedPageBreak/>
        <w:t>Požadavky na asanace, demolice, kácení dřevin.</w:t>
      </w:r>
    </w:p>
    <w:p w14:paraId="4C07D880" w14:textId="15674BD1" w:rsidR="00132758" w:rsidRPr="00151466" w:rsidRDefault="00132758" w:rsidP="003527FF">
      <w:pPr>
        <w:ind w:left="567"/>
        <w:rPr>
          <w:rFonts w:eastAsia="Lucida Sans Unicode"/>
          <w:lang w:eastAsia="ar-SA"/>
        </w:rPr>
      </w:pPr>
      <w:r w:rsidRPr="00151466">
        <w:rPr>
          <w:rFonts w:eastAsia="Lucida Sans Unicode"/>
          <w:lang w:eastAsia="ar-SA"/>
        </w:rPr>
        <w:t>Je navržena demolice stávající opěrné stěny. Při demolici bude spolehlivě zajištěna a ochráněna konstrukce sousedního objektu (objektu střední průmyslové školy). Dále bude nutné odtěžit zeminu, kterou stěna „zadržuje“. Demolice se bude provádět postupně od horních partií s použitím lehké/střední bourací techniky</w:t>
      </w:r>
      <w:r w:rsidR="00151466" w:rsidRPr="00151466">
        <w:rPr>
          <w:rFonts w:eastAsia="Lucida Sans Unicode"/>
          <w:lang w:eastAsia="ar-SA"/>
        </w:rPr>
        <w:t>. Při postupném rozebírání je nutné náležitě zajišťovat dočasně ponechané části konstrukce stěny pomocí zajišťovacích teleskopických vzpěr.</w:t>
      </w:r>
    </w:p>
    <w:p w14:paraId="2A7380C1" w14:textId="409243C8" w:rsidR="006069B5" w:rsidRPr="00151466" w:rsidRDefault="006069B5" w:rsidP="004516BB">
      <w:pPr>
        <w:ind w:left="567"/>
        <w:rPr>
          <w:rFonts w:eastAsia="Lucida Sans Unicode"/>
          <w:lang w:eastAsia="ar-SA"/>
        </w:rPr>
      </w:pPr>
      <w:r w:rsidRPr="00151466">
        <w:rPr>
          <w:rFonts w:eastAsia="Lucida Sans Unicode"/>
          <w:lang w:eastAsia="ar-SA"/>
        </w:rPr>
        <w:t>Na základě prohlídky pozemku nebyla zjištěna žádná hodnotná dřevina či státem chráněný strom. Je uvažováno stávající porost odstranit v celé ploše řešeného území. Stávající zeleň je tvořena dřevinami náletového charakteru či obsahuje fragmenty dřevin opuštěné zahrady.</w:t>
      </w:r>
    </w:p>
    <w:p w14:paraId="06633EDA" w14:textId="77777777" w:rsidR="00F27C6E" w:rsidRPr="00151466" w:rsidRDefault="00F27C6E" w:rsidP="00F27C6E">
      <w:pPr>
        <w:rPr>
          <w:rFonts w:eastAsia="Lucida Sans Unicode"/>
          <w:lang w:eastAsia="ar-SA"/>
        </w:rPr>
      </w:pPr>
    </w:p>
    <w:p w14:paraId="286EF3F5" w14:textId="77777777" w:rsidR="00F27C6E" w:rsidRPr="00151466" w:rsidRDefault="00F27C6E" w:rsidP="00E66252">
      <w:pPr>
        <w:pStyle w:val="Odstavecseseznamem"/>
        <w:numPr>
          <w:ilvl w:val="0"/>
          <w:numId w:val="1"/>
        </w:numPr>
        <w:ind w:left="567" w:hanging="567"/>
        <w:rPr>
          <w:rFonts w:eastAsia="Lucida Sans Unicode"/>
          <w:b/>
          <w:bCs/>
          <w:lang w:eastAsia="ar-SA"/>
        </w:rPr>
      </w:pPr>
      <w:r w:rsidRPr="00151466">
        <w:rPr>
          <w:rFonts w:eastAsia="Lucida Sans Unicode"/>
          <w:b/>
          <w:bCs/>
          <w:lang w:eastAsia="ar-SA"/>
        </w:rPr>
        <w:t>Požadavky na maximální dočasné a trvalé zábory zemědělského půdního fondu nebo pozemků určených k plnění funkce lesa.</w:t>
      </w:r>
    </w:p>
    <w:p w14:paraId="4391D1C6" w14:textId="5B666DFB" w:rsidR="00F27C6E" w:rsidRPr="00151466" w:rsidRDefault="00F27C6E" w:rsidP="003527FF">
      <w:pPr>
        <w:ind w:left="567"/>
        <w:rPr>
          <w:rFonts w:eastAsia="Lucida Sans Unicode"/>
          <w:kern w:val="1"/>
          <w:lang w:eastAsia="ar-SA"/>
        </w:rPr>
      </w:pPr>
      <w:r w:rsidRPr="00151466">
        <w:rPr>
          <w:rFonts w:eastAsia="Lucida Sans Unicode"/>
          <w:kern w:val="1"/>
          <w:lang w:eastAsia="ar-SA"/>
        </w:rPr>
        <w:t xml:space="preserve">Vzhledem k charakteru stavebních prací </w:t>
      </w:r>
      <w:r w:rsidR="00151466" w:rsidRPr="00151466">
        <w:rPr>
          <w:rFonts w:eastAsia="Lucida Sans Unicode"/>
          <w:kern w:val="1"/>
          <w:lang w:eastAsia="ar-SA"/>
        </w:rPr>
        <w:t>– repliky opěrné stěny</w:t>
      </w:r>
      <w:r w:rsidRPr="00151466">
        <w:rPr>
          <w:rFonts w:eastAsia="Lucida Sans Unicode"/>
          <w:kern w:val="1"/>
          <w:lang w:eastAsia="ar-SA"/>
        </w:rPr>
        <w:t>, nejsou kladeny požadavky na zábory zemědělského půdního fondu nebo pozemků určených k plnění funkce lesa.</w:t>
      </w:r>
    </w:p>
    <w:p w14:paraId="4C29759E" w14:textId="77777777" w:rsidR="00F27C6E" w:rsidRPr="00405751" w:rsidRDefault="00F27C6E" w:rsidP="00F27C6E">
      <w:pPr>
        <w:rPr>
          <w:rFonts w:eastAsia="Lucida Sans Unicode"/>
          <w:lang w:eastAsia="ar-SA"/>
        </w:rPr>
      </w:pPr>
    </w:p>
    <w:p w14:paraId="6D91FC52" w14:textId="77777777" w:rsidR="00F27C6E" w:rsidRPr="00405751" w:rsidRDefault="00F27C6E" w:rsidP="00E66252">
      <w:pPr>
        <w:pStyle w:val="Odstavecseseznamem"/>
        <w:numPr>
          <w:ilvl w:val="0"/>
          <w:numId w:val="1"/>
        </w:numPr>
        <w:ind w:left="567" w:hanging="567"/>
        <w:rPr>
          <w:rFonts w:eastAsia="Lucida Sans Unicode"/>
          <w:b/>
          <w:bCs/>
          <w:lang w:eastAsia="ar-SA"/>
        </w:rPr>
      </w:pPr>
      <w:r w:rsidRPr="00405751">
        <w:rPr>
          <w:rFonts w:eastAsia="Lucida Sans Unicode"/>
          <w:b/>
          <w:bCs/>
          <w:lang w:eastAsia="ar-SA"/>
        </w:rPr>
        <w:t>Územně technické podmínky – zejména možnost napojení na stávající dopravní a technickou infrastrukturu, možnost bezbariérového přístupu k navrhované stavbě.</w:t>
      </w:r>
    </w:p>
    <w:p w14:paraId="113A857F" w14:textId="2F06F038" w:rsidR="00340D06" w:rsidRPr="00405751" w:rsidRDefault="00405751" w:rsidP="00672BFA">
      <w:pPr>
        <w:ind w:left="708" w:firstLine="708"/>
        <w:rPr>
          <w:rFonts w:eastAsia="Lucida Sans Unicode"/>
          <w:kern w:val="1"/>
          <w:szCs w:val="22"/>
          <w:lang w:eastAsia="ar-SA"/>
        </w:rPr>
      </w:pPr>
      <w:r w:rsidRPr="00405751">
        <w:rPr>
          <w:rFonts w:eastAsia="Lucida Sans Unicode"/>
          <w:kern w:val="1"/>
          <w:szCs w:val="22"/>
          <w:lang w:eastAsia="ar-SA"/>
        </w:rPr>
        <w:t>Navrženými stavebními úpravami se nemění požadavky na stávající dopravní</w:t>
      </w:r>
      <w:r w:rsidR="00672BFA">
        <w:rPr>
          <w:rFonts w:eastAsia="Lucida Sans Unicode"/>
          <w:kern w:val="1"/>
          <w:szCs w:val="22"/>
          <w:lang w:eastAsia="ar-SA"/>
        </w:rPr>
        <w:t xml:space="preserve"> a technickou</w:t>
      </w:r>
      <w:r w:rsidRPr="00405751">
        <w:rPr>
          <w:rFonts w:eastAsia="Lucida Sans Unicode"/>
          <w:kern w:val="1"/>
          <w:szCs w:val="22"/>
          <w:lang w:eastAsia="ar-SA"/>
        </w:rPr>
        <w:t xml:space="preserve"> </w:t>
      </w:r>
      <w:r w:rsidR="00672BFA">
        <w:rPr>
          <w:rFonts w:eastAsia="Lucida Sans Unicode"/>
          <w:kern w:val="1"/>
          <w:szCs w:val="22"/>
          <w:lang w:eastAsia="ar-SA"/>
        </w:rPr>
        <w:t>infrastrukturu.</w:t>
      </w:r>
    </w:p>
    <w:p w14:paraId="4033C00D" w14:textId="77777777" w:rsidR="00405751" w:rsidRPr="00405751" w:rsidRDefault="00405751" w:rsidP="00F27C6E">
      <w:pPr>
        <w:rPr>
          <w:rFonts w:eastAsia="Lucida Sans Unicode"/>
          <w:lang w:eastAsia="ar-SA"/>
        </w:rPr>
      </w:pPr>
    </w:p>
    <w:p w14:paraId="2A5B1C6D" w14:textId="77777777" w:rsidR="00F27C6E" w:rsidRPr="00514E19" w:rsidRDefault="00F27C6E" w:rsidP="00E66252">
      <w:pPr>
        <w:pStyle w:val="Odstavecseseznamem"/>
        <w:numPr>
          <w:ilvl w:val="0"/>
          <w:numId w:val="1"/>
        </w:numPr>
        <w:ind w:left="567" w:hanging="567"/>
        <w:rPr>
          <w:rFonts w:eastAsia="Lucida Sans Unicode"/>
          <w:b/>
          <w:bCs/>
          <w:lang w:eastAsia="ar-SA"/>
        </w:rPr>
      </w:pPr>
      <w:r w:rsidRPr="00514E19">
        <w:rPr>
          <w:rFonts w:eastAsia="Lucida Sans Unicode"/>
          <w:b/>
          <w:bCs/>
          <w:lang w:eastAsia="ar-SA"/>
        </w:rPr>
        <w:t>Věcné a časové vazby stavby, podmiňující, vyvolané, související investice.</w:t>
      </w:r>
    </w:p>
    <w:p w14:paraId="5EC8E2F9" w14:textId="30E3B741" w:rsidR="00442187" w:rsidRDefault="00442187" w:rsidP="00286727">
      <w:pPr>
        <w:ind w:left="708"/>
        <w:rPr>
          <w:rFonts w:eastAsia="Lucida Sans Unicode"/>
          <w:kern w:val="1"/>
          <w:lang w:eastAsia="ar-SA"/>
        </w:rPr>
      </w:pPr>
      <w:r>
        <w:rPr>
          <w:rFonts w:eastAsia="Lucida Sans Unicode"/>
          <w:kern w:val="1"/>
          <w:lang w:eastAsia="ar-SA"/>
        </w:rPr>
        <w:t>Stavba je v kolizi či v ochranném pásmu několika sítí technické infrastruktury. Je tedy nezbytné zajistit jejich vytýčení a včas oznámit správcům sítí zahájení prací.</w:t>
      </w:r>
    </w:p>
    <w:p w14:paraId="240FE63B" w14:textId="21308E1E" w:rsidR="004B45CC" w:rsidRDefault="00405751" w:rsidP="00286727">
      <w:pPr>
        <w:ind w:left="708"/>
        <w:rPr>
          <w:rFonts w:eastAsia="Lucida Sans Unicode"/>
          <w:kern w:val="1"/>
          <w:lang w:eastAsia="ar-SA"/>
        </w:rPr>
      </w:pPr>
      <w:r w:rsidRPr="00405751">
        <w:rPr>
          <w:rFonts w:eastAsia="Lucida Sans Unicode"/>
          <w:kern w:val="1"/>
          <w:lang w:eastAsia="ar-SA"/>
        </w:rPr>
        <w:t xml:space="preserve">Stavba </w:t>
      </w:r>
      <w:r w:rsidR="004B45CC">
        <w:rPr>
          <w:rFonts w:eastAsia="Lucida Sans Unicode"/>
          <w:kern w:val="1"/>
          <w:lang w:eastAsia="ar-SA"/>
        </w:rPr>
        <w:t>je</w:t>
      </w:r>
      <w:r w:rsidR="00514E19">
        <w:rPr>
          <w:rFonts w:eastAsia="Lucida Sans Unicode"/>
          <w:kern w:val="1"/>
          <w:lang w:eastAsia="ar-SA"/>
        </w:rPr>
        <w:t xml:space="preserve"> v přímém kontaktu s </w:t>
      </w:r>
      <w:r w:rsidR="00514E19" w:rsidRPr="00286727">
        <w:rPr>
          <w:rFonts w:eastAsia="Lucida Sans Unicode"/>
          <w:kern w:val="1"/>
          <w:u w:val="single"/>
          <w:lang w:eastAsia="ar-SA"/>
        </w:rPr>
        <w:t>rozvaděčem veřejného osvětlení</w:t>
      </w:r>
      <w:r w:rsidR="00514E19">
        <w:rPr>
          <w:rFonts w:eastAsia="Lucida Sans Unicode"/>
          <w:kern w:val="1"/>
          <w:lang w:eastAsia="ar-SA"/>
        </w:rPr>
        <w:t xml:space="preserve"> </w:t>
      </w:r>
      <w:r w:rsidR="00F934E2">
        <w:rPr>
          <w:rFonts w:eastAsia="Lucida Sans Unicode"/>
          <w:kern w:val="1"/>
          <w:lang w:eastAsia="ar-SA"/>
        </w:rPr>
        <w:t xml:space="preserve">(Ing. Bohuslav </w:t>
      </w:r>
      <w:proofErr w:type="spellStart"/>
      <w:r w:rsidR="00F934E2">
        <w:rPr>
          <w:rFonts w:eastAsia="Lucida Sans Unicode"/>
          <w:kern w:val="1"/>
          <w:lang w:eastAsia="ar-SA"/>
        </w:rPr>
        <w:t>Ottomanský</w:t>
      </w:r>
      <w:proofErr w:type="spellEnd"/>
      <w:r w:rsidR="00F934E2">
        <w:rPr>
          <w:rFonts w:eastAsia="Lucida Sans Unicode"/>
          <w:kern w:val="1"/>
          <w:lang w:eastAsia="ar-SA"/>
        </w:rPr>
        <w:t xml:space="preserve"> – OSVIT Servis).</w:t>
      </w:r>
      <w:r w:rsidR="00514E19">
        <w:rPr>
          <w:rFonts w:eastAsia="Lucida Sans Unicode"/>
          <w:kern w:val="1"/>
          <w:lang w:eastAsia="ar-SA"/>
        </w:rPr>
        <w:t xml:space="preserve"> </w:t>
      </w:r>
      <w:r w:rsidR="004B45CC">
        <w:rPr>
          <w:rFonts w:eastAsia="Lucida Sans Unicode"/>
          <w:kern w:val="1"/>
          <w:lang w:eastAsia="ar-SA"/>
        </w:rPr>
        <w:t>Dle Vyjádření OSVIT Servisu z 8.8.2022 je potřeba toto zařízení respektovat dle platných ČSN a standardů Mladé Boleslavi – viz. dokladová část.</w:t>
      </w:r>
    </w:p>
    <w:p w14:paraId="4B10794C" w14:textId="77777777" w:rsidR="00286727" w:rsidRDefault="00286727" w:rsidP="00286727">
      <w:pPr>
        <w:ind w:left="708"/>
        <w:rPr>
          <w:rFonts w:eastAsia="Lucida Sans Unicode"/>
          <w:kern w:val="1"/>
          <w:lang w:eastAsia="ar-SA"/>
        </w:rPr>
      </w:pPr>
    </w:p>
    <w:p w14:paraId="2A933E0A" w14:textId="178645C3" w:rsidR="00514E19" w:rsidRDefault="00514E19" w:rsidP="00286727">
      <w:pPr>
        <w:ind w:left="708"/>
        <w:rPr>
          <w:rFonts w:eastAsia="Lucida Sans Unicode"/>
          <w:kern w:val="1"/>
          <w:lang w:eastAsia="ar-SA"/>
        </w:rPr>
      </w:pPr>
      <w:r>
        <w:rPr>
          <w:rFonts w:eastAsia="Lucida Sans Unicode"/>
          <w:kern w:val="1"/>
          <w:lang w:eastAsia="ar-SA"/>
        </w:rPr>
        <w:t>Dále je stavba v kolizi s </w:t>
      </w:r>
      <w:r w:rsidRPr="00286727">
        <w:rPr>
          <w:rFonts w:eastAsia="Lucida Sans Unicode"/>
          <w:kern w:val="1"/>
          <w:u w:val="single"/>
          <w:lang w:eastAsia="ar-SA"/>
        </w:rPr>
        <w:t>optickou trasou společnosti T-Mobil Czech Republic a.s.</w:t>
      </w:r>
      <w:r w:rsidR="004B45CC">
        <w:rPr>
          <w:rFonts w:eastAsia="Lucida Sans Unicode"/>
          <w:kern w:val="1"/>
          <w:lang w:eastAsia="ar-SA"/>
        </w:rPr>
        <w:t xml:space="preserve"> Dle vyjádření T-mobil č. jednací E40559/22 z 8.8.2022 je potřeba:</w:t>
      </w:r>
      <w:r w:rsidR="00286727">
        <w:rPr>
          <w:rFonts w:eastAsia="Lucida Sans Unicode"/>
          <w:kern w:val="1"/>
          <w:lang w:eastAsia="ar-SA"/>
        </w:rPr>
        <w:t xml:space="preserve"> (blíže viz. dokladová část)</w:t>
      </w:r>
    </w:p>
    <w:p w14:paraId="507AD8F5" w14:textId="13503160" w:rsidR="00286727" w:rsidRDefault="00286727" w:rsidP="00286727">
      <w:pPr>
        <w:pStyle w:val="Odstavecseseznamem"/>
        <w:numPr>
          <w:ilvl w:val="0"/>
          <w:numId w:val="30"/>
        </w:numPr>
        <w:autoSpaceDE w:val="0"/>
        <w:autoSpaceDN w:val="0"/>
        <w:adjustRightInd w:val="0"/>
        <w:rPr>
          <w:rFonts w:ascii="ArialMT" w:eastAsiaTheme="minorHAnsi" w:hAnsi="ArialMT" w:cs="ArialMT"/>
          <w:sz w:val="20"/>
          <w:szCs w:val="20"/>
          <w:lang w:eastAsia="en-US"/>
        </w:rPr>
      </w:pPr>
      <w:r>
        <w:rPr>
          <w:rFonts w:ascii="ArialMT" w:eastAsiaTheme="minorHAnsi" w:hAnsi="ArialMT" w:cs="ArialMT"/>
          <w:sz w:val="20"/>
          <w:szCs w:val="20"/>
          <w:lang w:eastAsia="en-US"/>
        </w:rPr>
        <w:t>vytýčení trasy</w:t>
      </w:r>
    </w:p>
    <w:p w14:paraId="56ADE6E5" w14:textId="67700BA0" w:rsidR="004B45CC" w:rsidRPr="004B45CC" w:rsidRDefault="004B45CC" w:rsidP="00286727">
      <w:pPr>
        <w:pStyle w:val="Odstavecseseznamem"/>
        <w:numPr>
          <w:ilvl w:val="0"/>
          <w:numId w:val="30"/>
        </w:numPr>
        <w:autoSpaceDE w:val="0"/>
        <w:autoSpaceDN w:val="0"/>
        <w:adjustRightInd w:val="0"/>
        <w:rPr>
          <w:rFonts w:ascii="ArialMT" w:eastAsiaTheme="minorHAnsi" w:hAnsi="ArialMT" w:cs="ArialMT"/>
          <w:sz w:val="20"/>
          <w:szCs w:val="20"/>
          <w:lang w:eastAsia="en-US"/>
        </w:rPr>
      </w:pPr>
      <w:r w:rsidRPr="004B45CC">
        <w:rPr>
          <w:rFonts w:ascii="ArialMT" w:eastAsiaTheme="minorHAnsi" w:hAnsi="ArialMT" w:cs="ArialMT"/>
          <w:sz w:val="20"/>
          <w:szCs w:val="20"/>
          <w:lang w:eastAsia="en-US"/>
        </w:rPr>
        <w:t>písemné vyrozumění o zahájení prací a to nejméně 15 dnů předem,</w:t>
      </w:r>
    </w:p>
    <w:p w14:paraId="651406C1" w14:textId="77777777" w:rsidR="004B45CC" w:rsidRDefault="004B45CC" w:rsidP="00286727">
      <w:pPr>
        <w:pStyle w:val="Odstavecseseznamem"/>
        <w:numPr>
          <w:ilvl w:val="0"/>
          <w:numId w:val="30"/>
        </w:numPr>
        <w:autoSpaceDE w:val="0"/>
        <w:autoSpaceDN w:val="0"/>
        <w:adjustRightInd w:val="0"/>
        <w:rPr>
          <w:rFonts w:ascii="ArialMT" w:eastAsiaTheme="minorHAnsi" w:hAnsi="ArialMT" w:cs="ArialMT"/>
          <w:sz w:val="20"/>
          <w:szCs w:val="20"/>
          <w:lang w:eastAsia="en-US"/>
        </w:rPr>
      </w:pPr>
      <w:r w:rsidRPr="004B45CC">
        <w:rPr>
          <w:rFonts w:ascii="ArialMT" w:eastAsiaTheme="minorHAnsi" w:hAnsi="ArialMT" w:cs="ArialMT"/>
          <w:sz w:val="20"/>
          <w:szCs w:val="20"/>
          <w:lang w:eastAsia="en-US"/>
        </w:rPr>
        <w:t>před zahájením zemních prací vytyčení polohy podzemního telekomunikačního vedení a zařízení přímo ve staveništi (trase),</w:t>
      </w:r>
    </w:p>
    <w:p w14:paraId="60B9E85A" w14:textId="77777777" w:rsidR="00286727" w:rsidRDefault="004B45CC" w:rsidP="00286727">
      <w:pPr>
        <w:pStyle w:val="Odstavecseseznamem"/>
        <w:numPr>
          <w:ilvl w:val="0"/>
          <w:numId w:val="30"/>
        </w:numPr>
        <w:autoSpaceDE w:val="0"/>
        <w:autoSpaceDN w:val="0"/>
        <w:adjustRightInd w:val="0"/>
        <w:rPr>
          <w:rFonts w:ascii="ArialMT" w:eastAsiaTheme="minorHAnsi" w:hAnsi="ArialMT" w:cs="ArialMT"/>
          <w:sz w:val="20"/>
          <w:szCs w:val="20"/>
          <w:lang w:eastAsia="en-US"/>
        </w:rPr>
      </w:pPr>
      <w:r w:rsidRPr="004B45CC">
        <w:rPr>
          <w:rFonts w:ascii="ArialMT" w:eastAsiaTheme="minorHAnsi" w:hAnsi="ArialMT" w:cs="ArialMT"/>
          <w:sz w:val="20"/>
          <w:szCs w:val="20"/>
          <w:lang w:eastAsia="en-US"/>
        </w:rPr>
        <w:t>prokazatelné seznámení pracovníků, kteří budou provádět práce, s polohou vedení (zařízení),</w:t>
      </w:r>
    </w:p>
    <w:p w14:paraId="5A545994" w14:textId="77777777" w:rsidR="00286727" w:rsidRDefault="004B45CC" w:rsidP="00286727">
      <w:pPr>
        <w:pStyle w:val="Odstavecseseznamem"/>
        <w:numPr>
          <w:ilvl w:val="0"/>
          <w:numId w:val="30"/>
        </w:numPr>
        <w:autoSpaceDE w:val="0"/>
        <w:autoSpaceDN w:val="0"/>
        <w:adjustRightInd w:val="0"/>
        <w:rPr>
          <w:rFonts w:ascii="ArialMT" w:eastAsiaTheme="minorHAnsi" w:hAnsi="ArialMT" w:cs="ArialMT"/>
          <w:sz w:val="20"/>
          <w:szCs w:val="20"/>
          <w:lang w:eastAsia="en-US"/>
        </w:rPr>
      </w:pPr>
      <w:r w:rsidRPr="00286727">
        <w:rPr>
          <w:rFonts w:ascii="ArialMT" w:eastAsiaTheme="minorHAnsi" w:hAnsi="ArialMT" w:cs="ArialMT"/>
          <w:sz w:val="20"/>
          <w:szCs w:val="20"/>
          <w:lang w:eastAsia="en-US"/>
        </w:rPr>
        <w:t>upozornění organizace provádějící zemní práce na možnou odchylku uloženého vedení (zařízení) od polohy</w:t>
      </w:r>
      <w:r w:rsidR="00286727">
        <w:rPr>
          <w:rFonts w:ascii="ArialMT" w:eastAsiaTheme="minorHAnsi" w:hAnsi="ArialMT" w:cs="ArialMT"/>
          <w:sz w:val="20"/>
          <w:szCs w:val="20"/>
          <w:lang w:eastAsia="en-US"/>
        </w:rPr>
        <w:t xml:space="preserve"> </w:t>
      </w:r>
      <w:r w:rsidRPr="00286727">
        <w:rPr>
          <w:rFonts w:ascii="ArialMT" w:eastAsiaTheme="minorHAnsi" w:hAnsi="ArialMT" w:cs="ArialMT"/>
          <w:sz w:val="20"/>
          <w:szCs w:val="20"/>
          <w:lang w:eastAsia="en-US"/>
        </w:rPr>
        <w:t>vyznačené ve výkresové dokumentaci,</w:t>
      </w:r>
    </w:p>
    <w:p w14:paraId="143E57DE" w14:textId="77777777" w:rsidR="00286727" w:rsidRDefault="004B45CC" w:rsidP="00286727">
      <w:pPr>
        <w:pStyle w:val="Odstavecseseznamem"/>
        <w:numPr>
          <w:ilvl w:val="0"/>
          <w:numId w:val="30"/>
        </w:numPr>
        <w:autoSpaceDE w:val="0"/>
        <w:autoSpaceDN w:val="0"/>
        <w:adjustRightInd w:val="0"/>
        <w:rPr>
          <w:rFonts w:ascii="ArialMT" w:eastAsiaTheme="minorHAnsi" w:hAnsi="ArialMT" w:cs="ArialMT"/>
          <w:sz w:val="20"/>
          <w:szCs w:val="20"/>
          <w:lang w:eastAsia="en-US"/>
        </w:rPr>
      </w:pPr>
      <w:r w:rsidRPr="00286727">
        <w:rPr>
          <w:rFonts w:ascii="ArialMT" w:eastAsiaTheme="minorHAnsi" w:hAnsi="ArialMT" w:cs="ArialMT"/>
          <w:sz w:val="20"/>
          <w:szCs w:val="20"/>
          <w:lang w:eastAsia="en-US"/>
        </w:rPr>
        <w:t>upozornění pracovníků, aby dbali pří pracích v těchto místech největší opatrností a nepoužívali zde nevhodné</w:t>
      </w:r>
      <w:r w:rsidR="00286727" w:rsidRPr="00286727">
        <w:rPr>
          <w:rFonts w:ascii="ArialMT" w:eastAsiaTheme="minorHAnsi" w:hAnsi="ArialMT" w:cs="ArialMT"/>
          <w:sz w:val="20"/>
          <w:szCs w:val="20"/>
          <w:lang w:eastAsia="en-US"/>
        </w:rPr>
        <w:t xml:space="preserve"> </w:t>
      </w:r>
      <w:r w:rsidRPr="00286727">
        <w:rPr>
          <w:rFonts w:ascii="ArialMT" w:eastAsiaTheme="minorHAnsi" w:hAnsi="ArialMT" w:cs="ArialMT"/>
          <w:sz w:val="20"/>
          <w:szCs w:val="20"/>
          <w:lang w:eastAsia="en-US"/>
        </w:rPr>
        <w:t>nářadí, a také ve vzdálenosti nejméně 1,5m po každé straně vyznačené trasy vedení (zařízení) nepoužívali</w:t>
      </w:r>
      <w:r w:rsidR="00286727" w:rsidRPr="00286727">
        <w:rPr>
          <w:rFonts w:ascii="ArialMT" w:eastAsiaTheme="minorHAnsi" w:hAnsi="ArialMT" w:cs="ArialMT"/>
          <w:sz w:val="20"/>
          <w:szCs w:val="20"/>
          <w:lang w:eastAsia="en-US"/>
        </w:rPr>
        <w:t xml:space="preserve"> </w:t>
      </w:r>
      <w:r w:rsidRPr="00286727">
        <w:rPr>
          <w:rFonts w:ascii="ArialMT" w:eastAsiaTheme="minorHAnsi" w:hAnsi="ArialMT" w:cs="ArialMT"/>
          <w:sz w:val="20"/>
          <w:szCs w:val="20"/>
          <w:lang w:eastAsia="en-US"/>
        </w:rPr>
        <w:t>žádných mechanizačních prostředků (hloubících strojů, sbíječek apod.),</w:t>
      </w:r>
    </w:p>
    <w:p w14:paraId="07DAAF2D" w14:textId="77777777" w:rsidR="00286727" w:rsidRDefault="004B45CC" w:rsidP="00286727">
      <w:pPr>
        <w:pStyle w:val="Odstavecseseznamem"/>
        <w:numPr>
          <w:ilvl w:val="0"/>
          <w:numId w:val="30"/>
        </w:numPr>
        <w:autoSpaceDE w:val="0"/>
        <w:autoSpaceDN w:val="0"/>
        <w:adjustRightInd w:val="0"/>
        <w:rPr>
          <w:rFonts w:ascii="ArialMT" w:eastAsiaTheme="minorHAnsi" w:hAnsi="ArialMT" w:cs="ArialMT"/>
          <w:sz w:val="20"/>
          <w:szCs w:val="20"/>
          <w:lang w:eastAsia="en-US"/>
        </w:rPr>
      </w:pPr>
      <w:r w:rsidRPr="00286727">
        <w:rPr>
          <w:rFonts w:ascii="ArialMT" w:eastAsiaTheme="minorHAnsi" w:hAnsi="ArialMT" w:cs="ArialMT"/>
          <w:sz w:val="20"/>
          <w:szCs w:val="20"/>
          <w:lang w:eastAsia="en-US"/>
        </w:rPr>
        <w:t>řádné zabezpečení odkrytého podzemního telekomunikačního vedení (zařízení) proti poškození, odcizení</w:t>
      </w:r>
    </w:p>
    <w:p w14:paraId="7C97821D" w14:textId="77777777" w:rsidR="00286727" w:rsidRDefault="004B45CC" w:rsidP="00286727">
      <w:pPr>
        <w:pStyle w:val="Odstavecseseznamem"/>
        <w:numPr>
          <w:ilvl w:val="0"/>
          <w:numId w:val="30"/>
        </w:numPr>
        <w:autoSpaceDE w:val="0"/>
        <w:autoSpaceDN w:val="0"/>
        <w:adjustRightInd w:val="0"/>
        <w:rPr>
          <w:rFonts w:ascii="ArialMT" w:eastAsiaTheme="minorHAnsi" w:hAnsi="ArialMT" w:cs="ArialMT"/>
          <w:sz w:val="20"/>
          <w:szCs w:val="20"/>
          <w:lang w:eastAsia="en-US"/>
        </w:rPr>
      </w:pPr>
      <w:r w:rsidRPr="00286727">
        <w:rPr>
          <w:rFonts w:ascii="ArialMT" w:eastAsiaTheme="minorHAnsi" w:hAnsi="ArialMT" w:cs="ArialMT"/>
          <w:sz w:val="20"/>
          <w:szCs w:val="20"/>
          <w:lang w:eastAsia="en-US"/>
        </w:rPr>
        <w:t>odpovídající ochranu kabelů a ochranu kabelové trasy dle platných norem, pokud bude trasa kabelů</w:t>
      </w:r>
      <w:r w:rsidR="00286727">
        <w:rPr>
          <w:rFonts w:ascii="ArialMT" w:eastAsiaTheme="minorHAnsi" w:hAnsi="ArialMT" w:cs="ArialMT"/>
          <w:sz w:val="20"/>
          <w:szCs w:val="20"/>
          <w:lang w:eastAsia="en-US"/>
        </w:rPr>
        <w:t xml:space="preserve"> </w:t>
      </w:r>
      <w:r w:rsidRPr="00286727">
        <w:rPr>
          <w:rFonts w:ascii="ArialMT" w:eastAsiaTheme="minorHAnsi" w:hAnsi="ArialMT" w:cs="ArialMT"/>
          <w:sz w:val="20"/>
          <w:szCs w:val="20"/>
          <w:lang w:eastAsia="en-US"/>
        </w:rPr>
        <w:t>pojížděna vozidly nebo stavební mechanizaci,</w:t>
      </w:r>
    </w:p>
    <w:p w14:paraId="4BFB68DC" w14:textId="77777777" w:rsidR="00286727" w:rsidRDefault="004B45CC" w:rsidP="00286727">
      <w:pPr>
        <w:pStyle w:val="Odstavecseseznamem"/>
        <w:numPr>
          <w:ilvl w:val="0"/>
          <w:numId w:val="30"/>
        </w:numPr>
        <w:autoSpaceDE w:val="0"/>
        <w:autoSpaceDN w:val="0"/>
        <w:adjustRightInd w:val="0"/>
        <w:rPr>
          <w:rFonts w:ascii="ArialMT" w:eastAsiaTheme="minorHAnsi" w:hAnsi="ArialMT" w:cs="ArialMT"/>
          <w:sz w:val="20"/>
          <w:szCs w:val="20"/>
          <w:lang w:eastAsia="en-US"/>
        </w:rPr>
      </w:pPr>
      <w:r w:rsidRPr="00286727">
        <w:rPr>
          <w:rFonts w:ascii="ArialMT" w:eastAsiaTheme="minorHAnsi" w:hAnsi="ArialMT" w:cs="ArialMT"/>
          <w:sz w:val="20"/>
          <w:szCs w:val="20"/>
          <w:lang w:eastAsia="en-US"/>
        </w:rPr>
        <w:t>nad trasou TI dodržování zákazu skládek a budování zařízení, která by znemožnila přístup k TI (včetně např.</w:t>
      </w:r>
      <w:r w:rsidR="00286727" w:rsidRPr="00286727">
        <w:rPr>
          <w:rFonts w:ascii="ArialMT" w:eastAsiaTheme="minorHAnsi" w:hAnsi="ArialMT" w:cs="ArialMT"/>
          <w:sz w:val="20"/>
          <w:szCs w:val="20"/>
          <w:lang w:eastAsia="en-US"/>
        </w:rPr>
        <w:t xml:space="preserve"> </w:t>
      </w:r>
      <w:r w:rsidRPr="00286727">
        <w:rPr>
          <w:rFonts w:ascii="ArialMT" w:eastAsiaTheme="minorHAnsi" w:hAnsi="ArialMT" w:cs="ArialMT"/>
          <w:sz w:val="20"/>
          <w:szCs w:val="20"/>
          <w:lang w:eastAsia="en-US"/>
        </w:rPr>
        <w:t>trvalých parkovišť apod.),</w:t>
      </w:r>
    </w:p>
    <w:p w14:paraId="16E66F69" w14:textId="77777777" w:rsidR="00286727" w:rsidRDefault="004B45CC" w:rsidP="00286727">
      <w:pPr>
        <w:pStyle w:val="Odstavecseseznamem"/>
        <w:numPr>
          <w:ilvl w:val="0"/>
          <w:numId w:val="30"/>
        </w:numPr>
        <w:autoSpaceDE w:val="0"/>
        <w:autoSpaceDN w:val="0"/>
        <w:adjustRightInd w:val="0"/>
        <w:rPr>
          <w:rFonts w:ascii="ArialMT" w:eastAsiaTheme="minorHAnsi" w:hAnsi="ArialMT" w:cs="ArialMT"/>
          <w:sz w:val="20"/>
          <w:szCs w:val="20"/>
          <w:lang w:eastAsia="en-US"/>
        </w:rPr>
      </w:pPr>
      <w:r w:rsidRPr="00286727">
        <w:rPr>
          <w:rFonts w:ascii="ArialMT" w:eastAsiaTheme="minorHAnsi" w:hAnsi="ArialMT" w:cs="ArialMT"/>
          <w:sz w:val="20"/>
          <w:szCs w:val="20"/>
          <w:lang w:eastAsia="en-US"/>
        </w:rPr>
        <w:t>bez souhlasu majitele, správce nesnižoval, ani nezvyšoval krytí nad kabelovými trasami,</w:t>
      </w:r>
    </w:p>
    <w:p w14:paraId="600AC37C" w14:textId="77777777" w:rsidR="00286727" w:rsidRDefault="004B45CC" w:rsidP="00286727">
      <w:pPr>
        <w:pStyle w:val="Odstavecseseznamem"/>
        <w:numPr>
          <w:ilvl w:val="0"/>
          <w:numId w:val="30"/>
        </w:numPr>
        <w:autoSpaceDE w:val="0"/>
        <w:autoSpaceDN w:val="0"/>
        <w:adjustRightInd w:val="0"/>
        <w:rPr>
          <w:rFonts w:ascii="ArialMT" w:eastAsiaTheme="minorHAnsi" w:hAnsi="ArialMT" w:cs="ArialMT"/>
          <w:sz w:val="20"/>
          <w:szCs w:val="20"/>
          <w:lang w:eastAsia="en-US"/>
        </w:rPr>
      </w:pPr>
      <w:r w:rsidRPr="00286727">
        <w:rPr>
          <w:rFonts w:ascii="ArialMT" w:eastAsiaTheme="minorHAnsi" w:hAnsi="ArialMT" w:cs="ArialMT"/>
          <w:sz w:val="20"/>
          <w:szCs w:val="20"/>
          <w:lang w:eastAsia="en-US"/>
        </w:rPr>
        <w:t>při kříženi, příp. soubězích podzemních telekomunikačních vedení byla dodržena ČSN 73 6005 „Prostorové</w:t>
      </w:r>
      <w:r w:rsidR="00286727" w:rsidRPr="00286727">
        <w:rPr>
          <w:rFonts w:ascii="ArialMT" w:eastAsiaTheme="minorHAnsi" w:hAnsi="ArialMT" w:cs="ArialMT"/>
          <w:sz w:val="20"/>
          <w:szCs w:val="20"/>
          <w:lang w:eastAsia="en-US"/>
        </w:rPr>
        <w:t xml:space="preserve"> </w:t>
      </w:r>
      <w:r w:rsidRPr="00286727">
        <w:rPr>
          <w:rFonts w:ascii="ArialMT" w:eastAsiaTheme="minorHAnsi" w:hAnsi="ArialMT" w:cs="ArialMT"/>
          <w:sz w:val="20"/>
          <w:szCs w:val="20"/>
          <w:lang w:eastAsia="en-US"/>
        </w:rPr>
        <w:t>uspořádání sítí technického vybavení',</w:t>
      </w:r>
    </w:p>
    <w:p w14:paraId="50A2D228" w14:textId="3253E849" w:rsidR="004B45CC" w:rsidRPr="00286727" w:rsidRDefault="004B45CC" w:rsidP="0035484C">
      <w:pPr>
        <w:pStyle w:val="Odstavecseseznamem"/>
        <w:numPr>
          <w:ilvl w:val="0"/>
          <w:numId w:val="29"/>
        </w:numPr>
        <w:autoSpaceDE w:val="0"/>
        <w:autoSpaceDN w:val="0"/>
        <w:adjustRightInd w:val="0"/>
        <w:rPr>
          <w:rFonts w:eastAsia="Lucida Sans Unicode"/>
          <w:kern w:val="1"/>
          <w:lang w:eastAsia="ar-SA"/>
        </w:rPr>
      </w:pPr>
      <w:r w:rsidRPr="00286727">
        <w:rPr>
          <w:rFonts w:ascii="ArialMT" w:eastAsiaTheme="minorHAnsi" w:hAnsi="ArialMT" w:cs="ArialMT"/>
          <w:sz w:val="20"/>
          <w:szCs w:val="20"/>
          <w:lang w:eastAsia="en-US"/>
        </w:rPr>
        <w:t>ohlášení ukončení stavby na kontaktního pracovníka TMCZ a jeho pozvání ke všem úkonům v řízení o</w:t>
      </w:r>
      <w:r w:rsidR="00286727" w:rsidRPr="00286727">
        <w:rPr>
          <w:rFonts w:ascii="ArialMT" w:eastAsiaTheme="minorHAnsi" w:hAnsi="ArialMT" w:cs="ArialMT"/>
          <w:sz w:val="20"/>
          <w:szCs w:val="20"/>
          <w:lang w:eastAsia="en-US"/>
        </w:rPr>
        <w:t xml:space="preserve"> </w:t>
      </w:r>
      <w:r w:rsidRPr="00286727">
        <w:rPr>
          <w:rFonts w:ascii="ArialMT" w:eastAsiaTheme="minorHAnsi" w:hAnsi="ArialMT" w:cs="ArialMT"/>
          <w:sz w:val="20"/>
          <w:szCs w:val="20"/>
          <w:lang w:eastAsia="en-US"/>
        </w:rPr>
        <w:t>povolení užívání stavby, aby prováděné práce respektovaly podmínky zákona 127/2005 Sb., o elektronických</w:t>
      </w:r>
      <w:r w:rsidR="00286727">
        <w:rPr>
          <w:rFonts w:ascii="ArialMT" w:eastAsiaTheme="minorHAnsi" w:hAnsi="ArialMT" w:cs="ArialMT"/>
          <w:sz w:val="20"/>
          <w:szCs w:val="20"/>
          <w:lang w:eastAsia="en-US"/>
        </w:rPr>
        <w:t xml:space="preserve"> </w:t>
      </w:r>
      <w:r w:rsidRPr="00286727">
        <w:rPr>
          <w:rFonts w:ascii="ArialMT" w:eastAsiaTheme="minorHAnsi" w:hAnsi="ArialMT" w:cs="ArialMT"/>
          <w:sz w:val="20"/>
          <w:szCs w:val="20"/>
          <w:lang w:eastAsia="en-US"/>
        </w:rPr>
        <w:t>komunikacích a zákona 183/2006 Sb., Stavební zákon a platných prováděcích vyhlášek.</w:t>
      </w:r>
    </w:p>
    <w:p w14:paraId="5802F715" w14:textId="08734FE8" w:rsidR="00286727" w:rsidRPr="00286727" w:rsidRDefault="00286727" w:rsidP="00286727">
      <w:pPr>
        <w:pStyle w:val="Odstavecseseznamem"/>
        <w:numPr>
          <w:ilvl w:val="0"/>
          <w:numId w:val="29"/>
        </w:numPr>
        <w:autoSpaceDE w:val="0"/>
        <w:autoSpaceDN w:val="0"/>
        <w:adjustRightInd w:val="0"/>
        <w:rPr>
          <w:rFonts w:ascii="ArialMT" w:eastAsiaTheme="minorHAnsi" w:hAnsi="ArialMT" w:cs="ArialMT"/>
          <w:sz w:val="20"/>
          <w:szCs w:val="20"/>
          <w:lang w:eastAsia="en-US"/>
        </w:rPr>
      </w:pPr>
      <w:r w:rsidRPr="00286727">
        <w:rPr>
          <w:rFonts w:ascii="ArialMT" w:eastAsiaTheme="minorHAnsi" w:hAnsi="ArialMT" w:cs="ArialMT"/>
          <w:sz w:val="20"/>
          <w:szCs w:val="20"/>
          <w:lang w:eastAsia="en-US"/>
        </w:rPr>
        <w:t xml:space="preserve">servisní partner TMCZ, firma </w:t>
      </w:r>
      <w:r w:rsidRPr="00286727">
        <w:rPr>
          <w:rFonts w:ascii="ArialMT" w:eastAsiaTheme="minorHAnsi" w:hAnsi="ArialMT" w:cs="ArialMT"/>
          <w:b/>
          <w:bCs/>
          <w:sz w:val="20"/>
          <w:szCs w:val="20"/>
          <w:lang w:eastAsia="en-US"/>
        </w:rPr>
        <w:t xml:space="preserve">S COM s.r.o. - </w:t>
      </w:r>
      <w:proofErr w:type="spellStart"/>
      <w:r w:rsidRPr="00286727">
        <w:rPr>
          <w:rFonts w:ascii="ArialMT" w:eastAsiaTheme="minorHAnsi" w:hAnsi="ArialMT" w:cs="ArialMT"/>
          <w:b/>
          <w:bCs/>
          <w:sz w:val="20"/>
          <w:szCs w:val="20"/>
          <w:lang w:eastAsia="en-US"/>
        </w:rPr>
        <w:t>Ing.Trnka</w:t>
      </w:r>
      <w:proofErr w:type="spellEnd"/>
      <w:r w:rsidRPr="00286727">
        <w:rPr>
          <w:rFonts w:ascii="ArialMT" w:eastAsiaTheme="minorHAnsi" w:hAnsi="ArialMT" w:cs="ArialMT"/>
          <w:b/>
          <w:bCs/>
          <w:sz w:val="20"/>
          <w:szCs w:val="20"/>
          <w:lang w:eastAsia="en-US"/>
        </w:rPr>
        <w:t xml:space="preserve"> 603 256 144</w:t>
      </w:r>
      <w:r w:rsidRPr="00286727">
        <w:rPr>
          <w:rFonts w:ascii="ArialMT" w:eastAsiaTheme="minorHAnsi" w:hAnsi="ArialMT" w:cs="ArialMT"/>
          <w:sz w:val="20"/>
          <w:szCs w:val="20"/>
          <w:lang w:eastAsia="en-US"/>
        </w:rPr>
        <w:t xml:space="preserve">, e-mail: </w:t>
      </w:r>
      <w:hyperlink r:id="rId8" w:history="1">
        <w:r w:rsidRPr="00A43319">
          <w:rPr>
            <w:rStyle w:val="Hypertextovodkaz"/>
            <w:rFonts w:ascii="ArialMT" w:eastAsiaTheme="minorHAnsi" w:hAnsi="ArialMT" w:cs="ArialMT"/>
            <w:sz w:val="20"/>
            <w:szCs w:val="20"/>
            <w:lang w:eastAsia="en-US"/>
          </w:rPr>
          <w:t>jaroslav.trnka@scom.cz</w:t>
        </w:r>
      </w:hyperlink>
      <w:r>
        <w:rPr>
          <w:rFonts w:ascii="ArialMT" w:eastAsiaTheme="minorHAnsi" w:hAnsi="ArialMT" w:cs="ArialMT"/>
          <w:sz w:val="20"/>
          <w:szCs w:val="20"/>
          <w:lang w:eastAsia="en-US"/>
        </w:rPr>
        <w:t xml:space="preserve"> </w:t>
      </w:r>
      <w:r w:rsidRPr="00286727">
        <w:rPr>
          <w:rFonts w:ascii="ArialMT" w:eastAsiaTheme="minorHAnsi" w:hAnsi="ArialMT" w:cs="ArialMT"/>
          <w:sz w:val="20"/>
          <w:szCs w:val="20"/>
          <w:lang w:eastAsia="en-US"/>
        </w:rPr>
        <w:t xml:space="preserve">nebo </w:t>
      </w:r>
      <w:r w:rsidRPr="00286727">
        <w:rPr>
          <w:rFonts w:ascii="ArialMT" w:eastAsiaTheme="minorHAnsi" w:hAnsi="ArialMT" w:cs="ArialMT"/>
          <w:b/>
          <w:bCs/>
          <w:sz w:val="20"/>
          <w:szCs w:val="20"/>
          <w:lang w:eastAsia="en-US"/>
        </w:rPr>
        <w:t>Michal Čejka 777 587 204</w:t>
      </w:r>
      <w:r w:rsidRPr="00286727">
        <w:rPr>
          <w:rFonts w:ascii="ArialMT" w:eastAsiaTheme="minorHAnsi" w:hAnsi="ArialMT" w:cs="ArialMT"/>
          <w:sz w:val="20"/>
          <w:szCs w:val="20"/>
          <w:lang w:eastAsia="en-US"/>
        </w:rPr>
        <w:t xml:space="preserve">, e-mail: </w:t>
      </w:r>
      <w:hyperlink r:id="rId9" w:history="1">
        <w:r w:rsidRPr="00A43319">
          <w:rPr>
            <w:rStyle w:val="Hypertextovodkaz"/>
            <w:rFonts w:ascii="ArialMT" w:eastAsiaTheme="minorHAnsi" w:hAnsi="ArialMT" w:cs="ArialMT"/>
            <w:sz w:val="20"/>
            <w:szCs w:val="20"/>
            <w:lang w:eastAsia="en-US"/>
          </w:rPr>
          <w:t>michal.cejka@scom.cz</w:t>
        </w:r>
      </w:hyperlink>
      <w:r>
        <w:rPr>
          <w:rFonts w:ascii="ArialMT" w:eastAsiaTheme="minorHAnsi" w:hAnsi="ArialMT" w:cs="ArialMT"/>
          <w:sz w:val="20"/>
          <w:szCs w:val="20"/>
          <w:lang w:eastAsia="en-US"/>
        </w:rPr>
        <w:t xml:space="preserve"> </w:t>
      </w:r>
      <w:r w:rsidRPr="00286727">
        <w:rPr>
          <w:rFonts w:ascii="ArialMT" w:eastAsiaTheme="minorHAnsi" w:hAnsi="ArialMT" w:cs="ArialMT"/>
          <w:sz w:val="20"/>
          <w:szCs w:val="20"/>
          <w:lang w:eastAsia="en-US"/>
        </w:rPr>
        <w:t xml:space="preserve">v jejichž odpovědnosti je kompletní řešení dotčení optických sítí pro TMCZ, a to vč. zajištění vypracování všech požadovaných stupňů </w:t>
      </w:r>
      <w:r w:rsidRPr="00286727">
        <w:rPr>
          <w:rFonts w:ascii="ArialMT" w:eastAsiaTheme="minorHAnsi" w:hAnsi="ArialMT" w:cs="ArialMT"/>
          <w:sz w:val="20"/>
          <w:szCs w:val="20"/>
          <w:lang w:eastAsia="en-US"/>
        </w:rPr>
        <w:lastRenderedPageBreak/>
        <w:t>PD, zajištění a schválení PD na TMCZ, geodetické zaměření, vytýčení, fotodokumentace a dohled nad realizací stavby.</w:t>
      </w:r>
    </w:p>
    <w:p w14:paraId="3DC56CF1" w14:textId="04A5867C" w:rsidR="004B45CC" w:rsidRDefault="004B45CC" w:rsidP="00672BFA">
      <w:pPr>
        <w:ind w:left="708"/>
        <w:rPr>
          <w:rFonts w:eastAsia="Lucida Sans Unicode"/>
          <w:kern w:val="1"/>
          <w:lang w:eastAsia="ar-SA"/>
        </w:rPr>
      </w:pPr>
    </w:p>
    <w:p w14:paraId="5D24F6AC" w14:textId="35E1627A" w:rsidR="00286727" w:rsidRDefault="00286727" w:rsidP="00672BFA">
      <w:pPr>
        <w:ind w:left="708"/>
        <w:rPr>
          <w:rFonts w:eastAsia="Lucida Sans Unicode"/>
          <w:kern w:val="1"/>
          <w:lang w:eastAsia="ar-SA"/>
        </w:rPr>
      </w:pPr>
      <w:r>
        <w:rPr>
          <w:rFonts w:eastAsia="Lucida Sans Unicode"/>
          <w:kern w:val="1"/>
          <w:lang w:eastAsia="ar-SA"/>
        </w:rPr>
        <w:t xml:space="preserve">V zájmovém území opěrné stěny se nachází </w:t>
      </w:r>
      <w:r w:rsidRPr="003630A1">
        <w:rPr>
          <w:rFonts w:eastAsia="Lucida Sans Unicode"/>
          <w:kern w:val="1"/>
          <w:u w:val="single"/>
          <w:lang w:eastAsia="ar-SA"/>
        </w:rPr>
        <w:t>NTL plynovod PE d90</w:t>
      </w:r>
      <w:r>
        <w:rPr>
          <w:rFonts w:eastAsia="Lucida Sans Unicode"/>
          <w:kern w:val="1"/>
          <w:lang w:eastAsia="ar-SA"/>
        </w:rPr>
        <w:t xml:space="preserve">, příp. (HUP v zemi) </w:t>
      </w:r>
      <w:r w:rsidRPr="003630A1">
        <w:rPr>
          <w:rFonts w:eastAsia="Lucida Sans Unicode"/>
          <w:kern w:val="1"/>
          <w:u w:val="single"/>
          <w:lang w:eastAsia="ar-SA"/>
        </w:rPr>
        <w:t xml:space="preserve">a zrušené plynárenské zařízení </w:t>
      </w:r>
      <w:r>
        <w:rPr>
          <w:rFonts w:eastAsia="Lucida Sans Unicode"/>
          <w:kern w:val="1"/>
          <w:lang w:eastAsia="ar-SA"/>
        </w:rPr>
        <w:t>(PZ).</w:t>
      </w:r>
      <w:r w:rsidR="003630A1">
        <w:rPr>
          <w:rFonts w:eastAsia="Lucida Sans Unicode"/>
          <w:kern w:val="1"/>
          <w:lang w:eastAsia="ar-SA"/>
        </w:rPr>
        <w:t xml:space="preserve"> Dle stanoviska č. jednací 5002666403 z 11.8.2022 společnosti </w:t>
      </w:r>
      <w:proofErr w:type="spellStart"/>
      <w:r w:rsidR="003630A1">
        <w:rPr>
          <w:rFonts w:eastAsia="Lucida Sans Unicode"/>
          <w:kern w:val="1"/>
          <w:lang w:eastAsia="ar-SA"/>
        </w:rPr>
        <w:t>GasNet</w:t>
      </w:r>
      <w:proofErr w:type="spellEnd"/>
      <w:r w:rsidR="003630A1">
        <w:rPr>
          <w:rFonts w:eastAsia="Lucida Sans Unicode"/>
          <w:kern w:val="1"/>
          <w:lang w:eastAsia="ar-SA"/>
        </w:rPr>
        <w:t xml:space="preserve"> je nutné:</w:t>
      </w:r>
      <w:r w:rsidR="00A94B06">
        <w:rPr>
          <w:rFonts w:eastAsia="Lucida Sans Unicode"/>
          <w:kern w:val="1"/>
          <w:lang w:eastAsia="ar-SA"/>
        </w:rPr>
        <w:t xml:space="preserve"> (blíže viz. dokladová část)</w:t>
      </w:r>
    </w:p>
    <w:p w14:paraId="1564BE15" w14:textId="04FFBDC2" w:rsidR="003630A1" w:rsidRDefault="003630A1" w:rsidP="00305062">
      <w:pPr>
        <w:pStyle w:val="Odstavecseseznamem"/>
        <w:numPr>
          <w:ilvl w:val="0"/>
          <w:numId w:val="29"/>
        </w:numPr>
        <w:rPr>
          <w:rFonts w:ascii="ArialMT" w:eastAsiaTheme="minorHAnsi" w:hAnsi="ArialMT" w:cs="ArialMT"/>
          <w:sz w:val="20"/>
          <w:szCs w:val="20"/>
          <w:lang w:eastAsia="en-US"/>
        </w:rPr>
      </w:pPr>
      <w:r w:rsidRPr="003630A1">
        <w:rPr>
          <w:rFonts w:ascii="ArialMT" w:eastAsiaTheme="minorHAnsi" w:hAnsi="ArialMT" w:cs="ArialMT"/>
          <w:sz w:val="20"/>
          <w:szCs w:val="20"/>
          <w:lang w:eastAsia="en-US"/>
        </w:rPr>
        <w:t>Při provádění prací ve vyznačeném prostoru požadujeme dbát zvýšené opatrnosti, protože při mechanickém poškození plynárenského zařízení je možnost vzniku výbušné směsi. Pracovníci provádějící stavební práce musí být s touto skutečností prokazatelně seznámeni.</w:t>
      </w:r>
    </w:p>
    <w:p w14:paraId="5B11DC60" w14:textId="6C575828" w:rsidR="00305062" w:rsidRPr="00305062" w:rsidRDefault="00305062" w:rsidP="00305062">
      <w:pPr>
        <w:pStyle w:val="Odstavecseseznamem"/>
        <w:numPr>
          <w:ilvl w:val="0"/>
          <w:numId w:val="29"/>
        </w:numPr>
        <w:rPr>
          <w:rFonts w:ascii="ArialMT" w:eastAsiaTheme="minorHAnsi" w:hAnsi="ArialMT" w:cs="ArialMT"/>
          <w:sz w:val="20"/>
          <w:szCs w:val="20"/>
          <w:lang w:eastAsia="en-US"/>
        </w:rPr>
      </w:pPr>
      <w:r>
        <w:rPr>
          <w:rFonts w:ascii="ArialMT" w:eastAsiaTheme="minorHAnsi" w:hAnsi="ArialMT" w:cs="ArialMT"/>
          <w:sz w:val="20"/>
          <w:szCs w:val="20"/>
          <w:lang w:eastAsia="en-US"/>
        </w:rPr>
        <w:t xml:space="preserve">(1) </w:t>
      </w:r>
      <w:r w:rsidRPr="00305062">
        <w:rPr>
          <w:rFonts w:ascii="ArialMT" w:eastAsiaTheme="minorHAnsi" w:hAnsi="ArialMT" w:cs="ArialMT"/>
          <w:sz w:val="20"/>
          <w:szCs w:val="20"/>
          <w:lang w:eastAsia="en-US"/>
        </w:rPr>
        <w:t xml:space="preserve">Před zahájením stavební činnosti bude provedeno vytyčení trasy a přesné určení uložení PZ. Vytyčení trasy provede příslušná regionální oblast ZDARMA. Formulář a kontakt naleznete na </w:t>
      </w:r>
      <w:hyperlink r:id="rId10" w:history="1">
        <w:r w:rsidRPr="00A43319">
          <w:rPr>
            <w:rStyle w:val="Hypertextovodkaz"/>
            <w:rFonts w:ascii="ArialMT" w:eastAsiaTheme="minorHAnsi" w:hAnsi="ArialMT" w:cs="ArialMT"/>
            <w:sz w:val="20"/>
            <w:szCs w:val="20"/>
            <w:lang w:eastAsia="en-US"/>
          </w:rPr>
          <w:t>https://www.gasnet.cz/cs/ds-vytyceni-pz/</w:t>
        </w:r>
      </w:hyperlink>
      <w:r>
        <w:rPr>
          <w:rFonts w:ascii="ArialMT" w:eastAsiaTheme="minorHAnsi" w:hAnsi="ArialMT" w:cs="ArialMT"/>
          <w:sz w:val="20"/>
          <w:szCs w:val="20"/>
          <w:lang w:eastAsia="en-US"/>
        </w:rPr>
        <w:t xml:space="preserve"> </w:t>
      </w:r>
      <w:r w:rsidRPr="00305062">
        <w:rPr>
          <w:rFonts w:ascii="ArialMT" w:eastAsiaTheme="minorHAnsi" w:hAnsi="ArialMT" w:cs="ArialMT"/>
          <w:sz w:val="20"/>
          <w:szCs w:val="20"/>
          <w:lang w:eastAsia="en-US"/>
        </w:rPr>
        <w:t>, lze využít QR kód, který je uveden v tomto stanovisku. Při podání žádosti uvede žadatel naši značku (číslo jednací) uvedenou v úvodu tohoto stanoviska a sdělí termín zahájení a ukončení stavby. O provedeném vytyčení trasy bude sepsán protokol. Přesné určení uložení PZ (sondou)je povinen provést stavebník na svůj náklad.</w:t>
      </w:r>
    </w:p>
    <w:p w14:paraId="7B3B6D7B" w14:textId="5F2DC837" w:rsidR="00305062" w:rsidRPr="00305062" w:rsidRDefault="00305062" w:rsidP="00305062">
      <w:pPr>
        <w:pStyle w:val="Odstavecseseznamem"/>
        <w:ind w:left="720"/>
        <w:rPr>
          <w:rFonts w:ascii="ArialMT" w:eastAsiaTheme="minorHAnsi" w:hAnsi="ArialMT" w:cs="ArialMT"/>
          <w:sz w:val="20"/>
          <w:szCs w:val="20"/>
          <w:lang w:eastAsia="en-US"/>
        </w:rPr>
      </w:pPr>
      <w:r w:rsidRPr="00305062">
        <w:rPr>
          <w:rFonts w:ascii="ArialMT" w:eastAsiaTheme="minorHAnsi" w:hAnsi="ArialMT" w:cs="ArialMT"/>
          <w:sz w:val="20"/>
          <w:szCs w:val="20"/>
          <w:lang w:eastAsia="en-US"/>
        </w:rPr>
        <w:t>BEZ VYTYČENÍ TRASY A PŘESNÉHO URČENÍ ULOŽENÍ PZ STAVEBNÍKEM NESMÍ BÝT VLASTNÍ STAVEBNÍ ČINNOST ZAHÁJENA.</w:t>
      </w:r>
      <w:r>
        <w:rPr>
          <w:rFonts w:ascii="ArialMT" w:eastAsiaTheme="minorHAnsi" w:hAnsi="ArialMT" w:cs="ArialMT"/>
          <w:sz w:val="20"/>
          <w:szCs w:val="20"/>
          <w:lang w:eastAsia="en-US"/>
        </w:rPr>
        <w:t xml:space="preserve"> </w:t>
      </w:r>
      <w:r w:rsidRPr="00305062">
        <w:rPr>
          <w:rFonts w:ascii="ArialMT" w:eastAsiaTheme="minorHAnsi" w:hAnsi="ArialMT" w:cs="ArialMT"/>
          <w:sz w:val="20"/>
          <w:szCs w:val="20"/>
          <w:lang w:eastAsia="en-US"/>
        </w:rPr>
        <w:t>VYTYČENÍ POVAŽUJEME ZA ZAHÁJENÍ STAVEBNÍ ČINNOSTI V OCHRANNÉM A BEZPEČNOSTNÍM PÁSMU PZ. PROTOKOL O</w:t>
      </w:r>
      <w:r>
        <w:rPr>
          <w:rFonts w:ascii="ArialMT" w:eastAsiaTheme="minorHAnsi" w:hAnsi="ArialMT" w:cs="ArialMT"/>
          <w:sz w:val="20"/>
          <w:szCs w:val="20"/>
          <w:lang w:eastAsia="en-US"/>
        </w:rPr>
        <w:t xml:space="preserve"> </w:t>
      </w:r>
      <w:r w:rsidRPr="00305062">
        <w:rPr>
          <w:rFonts w:ascii="ArialMT" w:eastAsiaTheme="minorHAnsi" w:hAnsi="ArialMT" w:cs="ArialMT"/>
          <w:sz w:val="20"/>
          <w:szCs w:val="20"/>
          <w:lang w:eastAsia="en-US"/>
        </w:rPr>
        <w:t>VYTYČENÍ MÁ PLATNOST 2 MĚSÍCE.</w:t>
      </w:r>
    </w:p>
    <w:p w14:paraId="77C55589" w14:textId="58044025" w:rsidR="00305062" w:rsidRPr="00305062" w:rsidRDefault="00305062" w:rsidP="009843E5">
      <w:pPr>
        <w:pStyle w:val="Odstavecseseznamem"/>
        <w:numPr>
          <w:ilvl w:val="0"/>
          <w:numId w:val="29"/>
        </w:numPr>
        <w:rPr>
          <w:rFonts w:ascii="ArialMT" w:eastAsiaTheme="minorHAnsi" w:hAnsi="ArialMT" w:cs="ArialMT"/>
          <w:sz w:val="20"/>
          <w:szCs w:val="20"/>
          <w:lang w:eastAsia="en-US"/>
        </w:rPr>
      </w:pPr>
      <w:r w:rsidRPr="00305062">
        <w:rPr>
          <w:rFonts w:ascii="ArialMT" w:eastAsiaTheme="minorHAnsi" w:hAnsi="ArialMT" w:cs="ArialMT"/>
          <w:sz w:val="20"/>
          <w:szCs w:val="20"/>
          <w:lang w:eastAsia="en-US"/>
        </w:rPr>
        <w:t>(2) Stavebník je povinen stavebnímu podnikateli prokazatelně předat kopii tohoto stanoviska. Převzetí kopie stvrdí stavební podnikatel stavebníkovi svým podpisem a zápisem do stavebního deníku. Pracovníci provádějící stavební činnosti budou prokazatelně seznámeni s polohou PZ, rozsahem ochranného pásma a těmito podmínkami.</w:t>
      </w:r>
    </w:p>
    <w:p w14:paraId="16909965" w14:textId="52819937" w:rsidR="00305062" w:rsidRPr="00305062" w:rsidRDefault="00305062" w:rsidP="00527B38">
      <w:pPr>
        <w:pStyle w:val="Odstavecseseznamem"/>
        <w:numPr>
          <w:ilvl w:val="0"/>
          <w:numId w:val="29"/>
        </w:numPr>
        <w:rPr>
          <w:rFonts w:ascii="ArialMT" w:eastAsiaTheme="minorHAnsi" w:hAnsi="ArialMT" w:cs="ArialMT"/>
          <w:sz w:val="20"/>
          <w:szCs w:val="20"/>
          <w:lang w:eastAsia="en-US"/>
        </w:rPr>
      </w:pPr>
      <w:r w:rsidRPr="00305062">
        <w:rPr>
          <w:rFonts w:ascii="ArialMT" w:eastAsiaTheme="minorHAnsi" w:hAnsi="ArialMT" w:cs="ArialMT"/>
          <w:sz w:val="20"/>
          <w:szCs w:val="20"/>
          <w:lang w:eastAsia="en-US"/>
        </w:rPr>
        <w:t>(3) Bude dodržena mj. ČSN 73 6005, TPG 702 01, TPG 702 04, TPG 700 03, zákon č.458/2000 Sb. ve znění pozdějších předpisů, případně další předpisy související s uvedenou stavbou.</w:t>
      </w:r>
    </w:p>
    <w:p w14:paraId="3A63D0BB" w14:textId="0D88DCFF" w:rsidR="00305062" w:rsidRPr="00305062" w:rsidRDefault="00305062" w:rsidP="00975BE6">
      <w:pPr>
        <w:pStyle w:val="Odstavecseseznamem"/>
        <w:numPr>
          <w:ilvl w:val="0"/>
          <w:numId w:val="29"/>
        </w:numPr>
        <w:rPr>
          <w:rFonts w:ascii="ArialMT" w:eastAsiaTheme="minorHAnsi" w:hAnsi="ArialMT" w:cs="ArialMT"/>
          <w:sz w:val="20"/>
          <w:szCs w:val="20"/>
          <w:lang w:eastAsia="en-US"/>
        </w:rPr>
      </w:pPr>
      <w:r w:rsidRPr="00305062">
        <w:rPr>
          <w:rFonts w:ascii="ArialMT" w:eastAsiaTheme="minorHAnsi" w:hAnsi="ArialMT" w:cs="ArialMT"/>
          <w:sz w:val="20"/>
          <w:szCs w:val="20"/>
          <w:lang w:eastAsia="en-US"/>
        </w:rPr>
        <w:t>(4) Při provádění stavební činnosti v ochranném pásmu PZ vč. přesného určení uložení PZ je stavebník povinen učinit taková opatření, aby nedošlo k poškození PZ nebo ovlivnění jejich bezpečnosti a spolehlivosti provozu. Nebude použito nevhodného nářadí, zemina bude těžena pouze ručně bez použití pneumatických, elektrických, bateriových a motorových nářadí.</w:t>
      </w:r>
    </w:p>
    <w:p w14:paraId="51C0B350" w14:textId="04CE84A0" w:rsidR="00305062" w:rsidRPr="00305062" w:rsidRDefault="00305062" w:rsidP="005012F2">
      <w:pPr>
        <w:pStyle w:val="Odstavecseseznamem"/>
        <w:numPr>
          <w:ilvl w:val="0"/>
          <w:numId w:val="29"/>
        </w:numPr>
        <w:rPr>
          <w:rFonts w:ascii="ArialMT" w:eastAsiaTheme="minorHAnsi" w:hAnsi="ArialMT" w:cs="ArialMT"/>
          <w:sz w:val="20"/>
          <w:szCs w:val="20"/>
          <w:lang w:eastAsia="en-US"/>
        </w:rPr>
      </w:pPr>
      <w:r w:rsidRPr="00305062">
        <w:rPr>
          <w:rFonts w:ascii="ArialMT" w:eastAsiaTheme="minorHAnsi" w:hAnsi="ArialMT" w:cs="ArialMT"/>
          <w:sz w:val="20"/>
          <w:szCs w:val="20"/>
          <w:lang w:eastAsia="en-US"/>
        </w:rPr>
        <w:t xml:space="preserve">(5) V případě použití </w:t>
      </w:r>
      <w:proofErr w:type="spellStart"/>
      <w:r w:rsidRPr="00305062">
        <w:rPr>
          <w:rFonts w:ascii="ArialMT" w:eastAsiaTheme="minorHAnsi" w:hAnsi="ArialMT" w:cs="ArialMT"/>
          <w:sz w:val="20"/>
          <w:szCs w:val="20"/>
          <w:lang w:eastAsia="en-US"/>
        </w:rPr>
        <w:t>bezvýkopových</w:t>
      </w:r>
      <w:proofErr w:type="spellEnd"/>
      <w:r w:rsidRPr="00305062">
        <w:rPr>
          <w:rFonts w:ascii="ArialMT" w:eastAsiaTheme="minorHAnsi" w:hAnsi="ArialMT" w:cs="ArialMT"/>
          <w:sz w:val="20"/>
          <w:szCs w:val="20"/>
          <w:lang w:eastAsia="en-US"/>
        </w:rPr>
        <w:t xml:space="preserve"> technologií (např. protlaku) bude před zahájením stavební činnosti provedeno úplné obnažení PZ v místě křížení na náklady stavebníka. Technologie musí být navržena tak, aby v místě křížení nebo souběhu s PZ byl dostatečný stranový nebo výškový odstup od PZ, který zajistí nepoškození PZ během prací a to s ohledem na použitou </w:t>
      </w:r>
      <w:proofErr w:type="spellStart"/>
      <w:r w:rsidRPr="00305062">
        <w:rPr>
          <w:rFonts w:ascii="ArialMT" w:eastAsiaTheme="minorHAnsi" w:hAnsi="ArialMT" w:cs="ArialMT"/>
          <w:sz w:val="20"/>
          <w:szCs w:val="20"/>
          <w:lang w:eastAsia="en-US"/>
        </w:rPr>
        <w:t>bezvýkopovou</w:t>
      </w:r>
      <w:proofErr w:type="spellEnd"/>
      <w:r w:rsidRPr="00305062">
        <w:rPr>
          <w:rFonts w:ascii="ArialMT" w:eastAsiaTheme="minorHAnsi" w:hAnsi="ArialMT" w:cs="ArialMT"/>
          <w:sz w:val="20"/>
          <w:szCs w:val="20"/>
          <w:lang w:eastAsia="en-US"/>
        </w:rPr>
        <w:t xml:space="preserve"> technologii a všechny její účinky na okolní terén. V případě, že nemůže být tato podmínka dodržena, nesmí být použita </w:t>
      </w:r>
      <w:proofErr w:type="spellStart"/>
      <w:r w:rsidRPr="00305062">
        <w:rPr>
          <w:rFonts w:ascii="ArialMT" w:eastAsiaTheme="minorHAnsi" w:hAnsi="ArialMT" w:cs="ArialMT"/>
          <w:sz w:val="20"/>
          <w:szCs w:val="20"/>
          <w:lang w:eastAsia="en-US"/>
        </w:rPr>
        <w:t>bezvýkopová</w:t>
      </w:r>
      <w:proofErr w:type="spellEnd"/>
      <w:r w:rsidRPr="00305062">
        <w:rPr>
          <w:rFonts w:ascii="ArialMT" w:eastAsiaTheme="minorHAnsi" w:hAnsi="ArialMT" w:cs="ArialMT"/>
          <w:sz w:val="20"/>
          <w:szCs w:val="20"/>
          <w:lang w:eastAsia="en-US"/>
        </w:rPr>
        <w:t xml:space="preserve"> technologie.</w:t>
      </w:r>
    </w:p>
    <w:p w14:paraId="68ABEE75" w14:textId="77777777" w:rsidR="00305062" w:rsidRPr="00305062" w:rsidRDefault="00305062" w:rsidP="00305062">
      <w:pPr>
        <w:pStyle w:val="Odstavecseseznamem"/>
        <w:numPr>
          <w:ilvl w:val="0"/>
          <w:numId w:val="29"/>
        </w:numPr>
        <w:rPr>
          <w:rFonts w:ascii="ArialMT" w:eastAsiaTheme="minorHAnsi" w:hAnsi="ArialMT" w:cs="ArialMT"/>
          <w:sz w:val="20"/>
          <w:szCs w:val="20"/>
          <w:lang w:eastAsia="en-US"/>
        </w:rPr>
      </w:pPr>
      <w:r w:rsidRPr="00305062">
        <w:rPr>
          <w:rFonts w:ascii="ArialMT" w:eastAsiaTheme="minorHAnsi" w:hAnsi="ArialMT" w:cs="ArialMT"/>
          <w:sz w:val="20"/>
          <w:szCs w:val="20"/>
          <w:lang w:eastAsia="en-US"/>
        </w:rPr>
        <w:t>(6) Odkrytá PZ budou v průběhu nebo při přerušení stavební činnosti řádně zabezpečena proti jejich poškození.</w:t>
      </w:r>
    </w:p>
    <w:p w14:paraId="2CBBBC15" w14:textId="413FB89D" w:rsidR="00305062" w:rsidRPr="00305062" w:rsidRDefault="00305062" w:rsidP="00245AFE">
      <w:pPr>
        <w:pStyle w:val="Odstavecseseznamem"/>
        <w:numPr>
          <w:ilvl w:val="0"/>
          <w:numId w:val="29"/>
        </w:numPr>
        <w:rPr>
          <w:rFonts w:ascii="ArialMT" w:eastAsiaTheme="minorHAnsi" w:hAnsi="ArialMT" w:cs="ArialMT"/>
          <w:sz w:val="20"/>
          <w:szCs w:val="20"/>
          <w:lang w:eastAsia="en-US"/>
        </w:rPr>
      </w:pPr>
      <w:r w:rsidRPr="00305062">
        <w:rPr>
          <w:rFonts w:ascii="ArialMT" w:eastAsiaTheme="minorHAnsi" w:hAnsi="ArialMT" w:cs="ArialMT"/>
          <w:sz w:val="20"/>
          <w:szCs w:val="20"/>
          <w:lang w:eastAsia="en-US"/>
        </w:rPr>
        <w:t>(7) Poklopy uzávěrů a ostatních armatur na PZ, vč. hlavních uzávěrů plynu (HUP) na odběrném plynovém zařízení udržovat stále přístupné a funkční po celou dobu trvání stavební činnosti.</w:t>
      </w:r>
    </w:p>
    <w:p w14:paraId="392B45ED" w14:textId="77777777" w:rsidR="00305062" w:rsidRPr="00305062" w:rsidRDefault="00305062" w:rsidP="00305062">
      <w:pPr>
        <w:pStyle w:val="Odstavecseseznamem"/>
        <w:numPr>
          <w:ilvl w:val="0"/>
          <w:numId w:val="29"/>
        </w:numPr>
        <w:rPr>
          <w:rFonts w:ascii="ArialMT" w:eastAsiaTheme="minorHAnsi" w:hAnsi="ArialMT" w:cs="ArialMT"/>
          <w:sz w:val="20"/>
          <w:szCs w:val="20"/>
          <w:lang w:eastAsia="en-US"/>
        </w:rPr>
      </w:pPr>
      <w:r w:rsidRPr="00305062">
        <w:rPr>
          <w:rFonts w:ascii="ArialMT" w:eastAsiaTheme="minorHAnsi" w:hAnsi="ArialMT" w:cs="ArialMT"/>
          <w:sz w:val="20"/>
          <w:szCs w:val="20"/>
          <w:lang w:eastAsia="en-US"/>
        </w:rPr>
        <w:t>(8) Bude zachována hloubka uložení PZ (není-li ve stanovisku uvedeno jinak).</w:t>
      </w:r>
    </w:p>
    <w:p w14:paraId="04F316B2" w14:textId="77777777" w:rsidR="00305062" w:rsidRPr="00305062" w:rsidRDefault="00305062" w:rsidP="00305062">
      <w:pPr>
        <w:pStyle w:val="Odstavecseseznamem"/>
        <w:numPr>
          <w:ilvl w:val="0"/>
          <w:numId w:val="29"/>
        </w:numPr>
        <w:rPr>
          <w:rFonts w:ascii="ArialMT" w:eastAsiaTheme="minorHAnsi" w:hAnsi="ArialMT" w:cs="ArialMT"/>
          <w:sz w:val="20"/>
          <w:szCs w:val="20"/>
          <w:lang w:eastAsia="en-US"/>
        </w:rPr>
      </w:pPr>
      <w:r w:rsidRPr="00305062">
        <w:rPr>
          <w:rFonts w:ascii="ArialMT" w:eastAsiaTheme="minorHAnsi" w:hAnsi="ArialMT" w:cs="ArialMT"/>
          <w:sz w:val="20"/>
          <w:szCs w:val="20"/>
          <w:lang w:eastAsia="en-US"/>
        </w:rPr>
        <w:t>(9) Stavebník je povinen neprodleně oznámit každé i sebemenší poškození PZ (vč. drobných vrypů do PE potrubí, poškození</w:t>
      </w:r>
      <w:r>
        <w:rPr>
          <w:rFonts w:ascii="ArialMT" w:eastAsiaTheme="minorHAnsi" w:hAnsi="ArialMT" w:cs="ArialMT"/>
          <w:sz w:val="20"/>
          <w:szCs w:val="20"/>
          <w:lang w:eastAsia="en-US"/>
        </w:rPr>
        <w:t xml:space="preserve"> </w:t>
      </w:r>
      <w:r w:rsidRPr="00305062">
        <w:rPr>
          <w:rFonts w:ascii="ArialMT" w:eastAsiaTheme="minorHAnsi" w:hAnsi="ArialMT" w:cs="ArialMT"/>
          <w:sz w:val="20"/>
          <w:szCs w:val="20"/>
          <w:lang w:eastAsia="en-US"/>
        </w:rPr>
        <w:t>izolace, signalizačního vodiče, výstražné fólie, markeru atd.) na telefon 1239.</w:t>
      </w:r>
    </w:p>
    <w:p w14:paraId="08748A50" w14:textId="7A2022A4" w:rsidR="00305062" w:rsidRPr="00305062" w:rsidRDefault="00305062" w:rsidP="006026C1">
      <w:pPr>
        <w:pStyle w:val="Odstavecseseznamem"/>
        <w:numPr>
          <w:ilvl w:val="0"/>
          <w:numId w:val="29"/>
        </w:numPr>
        <w:rPr>
          <w:rFonts w:ascii="ArialMT" w:eastAsiaTheme="minorHAnsi" w:hAnsi="ArialMT" w:cs="ArialMT"/>
          <w:sz w:val="20"/>
          <w:szCs w:val="20"/>
          <w:lang w:eastAsia="en-US"/>
        </w:rPr>
      </w:pPr>
      <w:r w:rsidRPr="00305062">
        <w:rPr>
          <w:rFonts w:ascii="ArialMT" w:eastAsiaTheme="minorHAnsi" w:hAnsi="ArialMT" w:cs="ArialMT"/>
          <w:sz w:val="20"/>
          <w:szCs w:val="20"/>
          <w:lang w:eastAsia="en-US"/>
        </w:rPr>
        <w:t xml:space="preserve">(10) Před provedením zásypu výkopu a v průběhu stavby bude provedena kontrola dodržení podmínek stanovených pro stavební činnosti v ochranném pásmu PZ. Povinnost kontroly se vztahuje i na PZ, která nebyla odhalena. Kontrolu provede příslušná regionální oblast (formulář a kontakt naleznete na </w:t>
      </w:r>
      <w:hyperlink r:id="rId11" w:history="1">
        <w:r w:rsidRPr="00A43319">
          <w:rPr>
            <w:rStyle w:val="Hypertextovodkaz"/>
            <w:rFonts w:ascii="ArialMT" w:eastAsiaTheme="minorHAnsi" w:hAnsi="ArialMT" w:cs="ArialMT"/>
            <w:sz w:val="20"/>
            <w:szCs w:val="20"/>
            <w:lang w:eastAsia="en-US"/>
          </w:rPr>
          <w:t>https://www.gasnet.cz/cs/ds-vytyceni-pz/</w:t>
        </w:r>
      </w:hyperlink>
      <w:r>
        <w:rPr>
          <w:rFonts w:ascii="ArialMT" w:eastAsiaTheme="minorHAnsi" w:hAnsi="ArialMT" w:cs="ArialMT"/>
          <w:sz w:val="20"/>
          <w:szCs w:val="20"/>
          <w:lang w:eastAsia="en-US"/>
        </w:rPr>
        <w:t xml:space="preserve"> </w:t>
      </w:r>
      <w:r w:rsidRPr="00305062">
        <w:rPr>
          <w:rFonts w:ascii="ArialMT" w:eastAsiaTheme="minorHAnsi" w:hAnsi="ArialMT" w:cs="ArialMT"/>
          <w:sz w:val="20"/>
          <w:szCs w:val="20"/>
          <w:lang w:eastAsia="en-US"/>
        </w:rPr>
        <w:t>, lze využít QR kód, který je uveden v tomto stanovisku). Při žádosti uvede žadatel naši značku (číslo jednací) uvedenou v úvodu tohoto stanoviska. Kontrolu je třeba objednat min. 5 dnů předem. Předmětem kontroly je také ověření dodržení stanovené odstupové vzdálenosti staveb, které byly povoleny v ochranném a bezpečnostním pásmu PZ.</w:t>
      </w:r>
    </w:p>
    <w:p w14:paraId="1FDA25F3" w14:textId="5835350D" w:rsidR="00305062" w:rsidRPr="00305062" w:rsidRDefault="00305062" w:rsidP="007668D8">
      <w:pPr>
        <w:pStyle w:val="Odstavecseseznamem"/>
        <w:numPr>
          <w:ilvl w:val="0"/>
          <w:numId w:val="29"/>
        </w:numPr>
        <w:rPr>
          <w:rFonts w:ascii="ArialMT" w:eastAsiaTheme="minorHAnsi" w:hAnsi="ArialMT" w:cs="ArialMT"/>
          <w:sz w:val="20"/>
          <w:szCs w:val="20"/>
          <w:lang w:eastAsia="en-US"/>
        </w:rPr>
      </w:pPr>
      <w:r w:rsidRPr="00305062">
        <w:rPr>
          <w:rFonts w:ascii="ArialMT" w:eastAsiaTheme="minorHAnsi" w:hAnsi="ArialMT" w:cs="ArialMT"/>
          <w:sz w:val="20"/>
          <w:szCs w:val="20"/>
          <w:lang w:eastAsia="en-US"/>
        </w:rPr>
        <w:t>(11) O provedené kontrole bude sepsán protokol. Bez provedené kontroly nesmí být PZ zasypána. Stavebník je povinen na základě výzvy provozovatele PZ, nebo jeho zástupce doložit průkaznou dokumentaci o nepoškození PZ během výstavby nebo provést na své náklady kontrolní sondy v místě styku stavby s PZ.</w:t>
      </w:r>
    </w:p>
    <w:p w14:paraId="24F23C5C" w14:textId="0C4A925E" w:rsidR="00305062" w:rsidRPr="00305062" w:rsidRDefault="00305062" w:rsidP="00C90DE3">
      <w:pPr>
        <w:pStyle w:val="Odstavecseseznamem"/>
        <w:numPr>
          <w:ilvl w:val="0"/>
          <w:numId w:val="29"/>
        </w:numPr>
        <w:rPr>
          <w:rFonts w:ascii="ArialMT" w:eastAsiaTheme="minorHAnsi" w:hAnsi="ArialMT" w:cs="ArialMT"/>
          <w:sz w:val="20"/>
          <w:szCs w:val="20"/>
          <w:lang w:eastAsia="en-US"/>
        </w:rPr>
      </w:pPr>
      <w:r w:rsidRPr="00305062">
        <w:rPr>
          <w:rFonts w:ascii="ArialMT" w:eastAsiaTheme="minorHAnsi" w:hAnsi="ArialMT" w:cs="ArialMT"/>
          <w:sz w:val="20"/>
          <w:szCs w:val="20"/>
          <w:lang w:eastAsia="en-US"/>
        </w:rPr>
        <w:t xml:space="preserve">(12) Plynárenské zařízení a plynovodní přípojky budou před zásypem výkopu řádně podsypány a obsypány, bude provedeno zhutnění a bude osazena výstražná fólie žluté barvy, to vše v souladu s předpisem provozovatele distribuční soustavy „Zásady pro projektování, výstavbu, rekonstrukce a </w:t>
      </w:r>
      <w:r w:rsidRPr="00305062">
        <w:rPr>
          <w:rFonts w:ascii="ArialMT" w:eastAsiaTheme="minorHAnsi" w:hAnsi="ArialMT" w:cs="ArialMT"/>
          <w:sz w:val="20"/>
          <w:szCs w:val="20"/>
          <w:lang w:eastAsia="en-US"/>
        </w:rPr>
        <w:lastRenderedPageBreak/>
        <w:t xml:space="preserve">opravy“, který naleznete na </w:t>
      </w:r>
      <w:hyperlink r:id="rId12" w:history="1">
        <w:r w:rsidRPr="00305062">
          <w:rPr>
            <w:rStyle w:val="Hypertextovodkaz"/>
            <w:rFonts w:ascii="ArialMT" w:eastAsiaTheme="minorHAnsi" w:hAnsi="ArialMT" w:cs="ArialMT"/>
            <w:sz w:val="20"/>
            <w:szCs w:val="20"/>
            <w:lang w:eastAsia="en-US"/>
          </w:rPr>
          <w:t>https://www.gasnet.cz/cs/technickedokumenty/</w:t>
        </w:r>
      </w:hyperlink>
      <w:r w:rsidRPr="00305062">
        <w:rPr>
          <w:rFonts w:ascii="ArialMT" w:eastAsiaTheme="minorHAnsi" w:hAnsi="ArialMT" w:cs="ArialMT"/>
          <w:sz w:val="20"/>
          <w:szCs w:val="20"/>
          <w:lang w:eastAsia="en-US"/>
        </w:rPr>
        <w:t xml:space="preserve"> a v souladu s ČSN EN 12007-1-4, TPG 702 01, TPG 702 04.</w:t>
      </w:r>
    </w:p>
    <w:p w14:paraId="7C024C6A" w14:textId="77777777" w:rsidR="00305062" w:rsidRPr="00305062" w:rsidRDefault="00305062" w:rsidP="00305062">
      <w:pPr>
        <w:pStyle w:val="Odstavecseseznamem"/>
        <w:numPr>
          <w:ilvl w:val="0"/>
          <w:numId w:val="29"/>
        </w:numPr>
        <w:rPr>
          <w:rFonts w:ascii="ArialMT" w:eastAsiaTheme="minorHAnsi" w:hAnsi="ArialMT" w:cs="ArialMT"/>
          <w:sz w:val="20"/>
          <w:szCs w:val="20"/>
          <w:lang w:eastAsia="en-US"/>
        </w:rPr>
      </w:pPr>
      <w:r w:rsidRPr="00305062">
        <w:rPr>
          <w:rFonts w:ascii="ArialMT" w:eastAsiaTheme="minorHAnsi" w:hAnsi="ArialMT" w:cs="ArialMT"/>
          <w:sz w:val="20"/>
          <w:szCs w:val="20"/>
          <w:lang w:eastAsia="en-US"/>
        </w:rPr>
        <w:t>(13) Neprodleně po skončení stavební činnosti budou řádně osazeny všechny poklopy a nadzemní prvky PZ.</w:t>
      </w:r>
    </w:p>
    <w:p w14:paraId="621F7DF0" w14:textId="4C169442" w:rsidR="003630A1" w:rsidRPr="00305062" w:rsidRDefault="00305062" w:rsidP="00E73B3B">
      <w:pPr>
        <w:pStyle w:val="Odstavecseseznamem"/>
        <w:numPr>
          <w:ilvl w:val="0"/>
          <w:numId w:val="29"/>
        </w:numPr>
        <w:rPr>
          <w:rFonts w:ascii="ArialMT" w:eastAsiaTheme="minorHAnsi" w:hAnsi="ArialMT" w:cs="ArialMT"/>
          <w:sz w:val="20"/>
          <w:szCs w:val="20"/>
          <w:lang w:eastAsia="en-US"/>
        </w:rPr>
      </w:pPr>
      <w:r w:rsidRPr="00305062">
        <w:rPr>
          <w:rFonts w:ascii="ArialMT" w:eastAsiaTheme="minorHAnsi" w:hAnsi="ArialMT" w:cs="ArialMT"/>
          <w:sz w:val="20"/>
          <w:szCs w:val="20"/>
          <w:lang w:eastAsia="en-US"/>
        </w:rPr>
        <w:t>(14) Pokud stavebník nedodrží podmínky stanovené tímto stanoviskem bude činnost stavebníka vyhodnocena provozovatelem PZ jako narušení ochranného nebo bezpečnostního pásma PZ a budou z toho vyvozeny příslušné důsledky.</w:t>
      </w:r>
    </w:p>
    <w:p w14:paraId="52B77D6D" w14:textId="4F67F7AC" w:rsidR="004B45CC" w:rsidRDefault="004B45CC" w:rsidP="00305062">
      <w:pPr>
        <w:ind w:left="708"/>
        <w:rPr>
          <w:rFonts w:eastAsia="Lucida Sans Unicode"/>
          <w:kern w:val="1"/>
          <w:lang w:eastAsia="ar-SA"/>
        </w:rPr>
      </w:pPr>
    </w:p>
    <w:p w14:paraId="7CD27742" w14:textId="14C6B404" w:rsidR="00807F8F" w:rsidRDefault="00807F8F" w:rsidP="00807F8F">
      <w:pPr>
        <w:ind w:left="708"/>
        <w:rPr>
          <w:rFonts w:eastAsia="Lucida Sans Unicode"/>
          <w:kern w:val="1"/>
          <w:lang w:eastAsia="ar-SA"/>
        </w:rPr>
      </w:pPr>
      <w:r>
        <w:rPr>
          <w:rFonts w:eastAsia="Lucida Sans Unicode"/>
          <w:kern w:val="1"/>
          <w:lang w:eastAsia="ar-SA"/>
        </w:rPr>
        <w:t xml:space="preserve">V zájmovém území opěrné stěny se dále nachází </w:t>
      </w:r>
      <w:r w:rsidRPr="00A94B06">
        <w:rPr>
          <w:rFonts w:eastAsia="Lucida Sans Unicode"/>
          <w:kern w:val="1"/>
          <w:u w:val="single"/>
          <w:lang w:eastAsia="ar-SA"/>
        </w:rPr>
        <w:t>podzemní NN a VN síť – ČEZ Distribuce, a.s.</w:t>
      </w:r>
      <w:r>
        <w:rPr>
          <w:rFonts w:eastAsia="Lucida Sans Unicode"/>
          <w:kern w:val="1"/>
          <w:lang w:eastAsia="ar-SA"/>
        </w:rPr>
        <w:t xml:space="preserve">. </w:t>
      </w:r>
      <w:r w:rsidR="00A94B06">
        <w:rPr>
          <w:rFonts w:eastAsia="Lucida Sans Unicode"/>
          <w:kern w:val="1"/>
          <w:lang w:eastAsia="ar-SA"/>
        </w:rPr>
        <w:t>D</w:t>
      </w:r>
      <w:r>
        <w:rPr>
          <w:rFonts w:eastAsia="Lucida Sans Unicode"/>
          <w:kern w:val="1"/>
          <w:lang w:eastAsia="ar-SA"/>
        </w:rPr>
        <w:t>le vyjádření ČEZ Distribuce zn. 0101788424 z 8.8.2022 je povinností:</w:t>
      </w:r>
      <w:r w:rsidR="00A94B06">
        <w:rPr>
          <w:rFonts w:eastAsia="Lucida Sans Unicode"/>
          <w:kern w:val="1"/>
          <w:lang w:eastAsia="ar-SA"/>
        </w:rPr>
        <w:t xml:space="preserve"> (blíže viz. dokladová část)</w:t>
      </w:r>
    </w:p>
    <w:p w14:paraId="7661853F" w14:textId="77777777" w:rsidR="00807F8F" w:rsidRPr="00807F8F" w:rsidRDefault="00807F8F" w:rsidP="00807F8F">
      <w:pPr>
        <w:pStyle w:val="Odstavecseseznamem"/>
        <w:numPr>
          <w:ilvl w:val="0"/>
          <w:numId w:val="29"/>
        </w:numPr>
        <w:ind w:left="708"/>
        <w:rPr>
          <w:rFonts w:ascii="ArialMT" w:eastAsiaTheme="minorHAnsi" w:hAnsi="ArialMT" w:cs="ArialMT"/>
          <w:sz w:val="20"/>
          <w:szCs w:val="20"/>
          <w:lang w:eastAsia="en-US"/>
        </w:rPr>
      </w:pPr>
      <w:r w:rsidRPr="00807F8F">
        <w:rPr>
          <w:rFonts w:ascii="ArialMT" w:eastAsiaTheme="minorHAnsi" w:hAnsi="ArialMT" w:cs="ArialMT"/>
          <w:sz w:val="20"/>
          <w:szCs w:val="20"/>
          <w:lang w:eastAsia="en-US"/>
        </w:rPr>
        <w:t xml:space="preserve">Alespoň 14 dní před započetím zemních prací požádat telefonicky na </w:t>
      </w:r>
      <w:r w:rsidRPr="00A94B06">
        <w:rPr>
          <w:rFonts w:ascii="ArialMT" w:eastAsiaTheme="minorHAnsi" w:hAnsi="ArialMT" w:cs="ArialMT"/>
          <w:b/>
          <w:bCs/>
          <w:sz w:val="20"/>
          <w:szCs w:val="20"/>
          <w:lang w:eastAsia="en-US"/>
        </w:rPr>
        <w:t>800 850 860</w:t>
      </w:r>
      <w:r w:rsidRPr="00807F8F">
        <w:rPr>
          <w:rFonts w:ascii="ArialMT" w:eastAsiaTheme="minorHAnsi" w:hAnsi="ArialMT" w:cs="ArialMT"/>
          <w:sz w:val="20"/>
          <w:szCs w:val="20"/>
          <w:lang w:eastAsia="en-US"/>
        </w:rPr>
        <w:t xml:space="preserve"> nebo e-mailem na </w:t>
      </w:r>
      <w:r w:rsidRPr="00A94B06">
        <w:rPr>
          <w:rFonts w:ascii="ArialMT" w:eastAsiaTheme="minorHAnsi" w:hAnsi="ArialMT" w:cs="ArialMT"/>
          <w:b/>
          <w:bCs/>
          <w:sz w:val="20"/>
          <w:szCs w:val="20"/>
          <w:lang w:eastAsia="en-US"/>
        </w:rPr>
        <w:t>info@cezdistribuce.cz</w:t>
      </w:r>
      <w:r w:rsidRPr="00807F8F">
        <w:rPr>
          <w:rFonts w:ascii="ArialMT" w:eastAsiaTheme="minorHAnsi" w:hAnsi="ArialMT" w:cs="ArialMT"/>
          <w:sz w:val="20"/>
          <w:szCs w:val="20"/>
          <w:lang w:eastAsia="en-US"/>
        </w:rPr>
        <w:t xml:space="preserve"> o tzv. vytyčení trasy podzemního zařízení, sítě pro elektronickou komunikaci nebo zařízení technické infrastruktury. O vytyčení lze požádat pouze na základě vydaného sdělení o existenci energetického zařízení, sítě pro elektronickou komunikaci nebo zařízení technické infrastruktury, a to (mimo havárií) nejpozději 30 dní před koncem jeho platnosti.</w:t>
      </w:r>
    </w:p>
    <w:p w14:paraId="1E3A5542" w14:textId="77777777" w:rsidR="00807F8F" w:rsidRPr="00807F8F" w:rsidRDefault="00807F8F" w:rsidP="00807F8F">
      <w:pPr>
        <w:pStyle w:val="Odstavecseseznamem"/>
        <w:numPr>
          <w:ilvl w:val="0"/>
          <w:numId w:val="29"/>
        </w:numPr>
        <w:ind w:left="708"/>
        <w:rPr>
          <w:rFonts w:ascii="ArialMT" w:eastAsiaTheme="minorHAnsi" w:hAnsi="ArialMT" w:cs="ArialMT"/>
          <w:sz w:val="20"/>
          <w:szCs w:val="20"/>
          <w:lang w:eastAsia="en-US"/>
        </w:rPr>
      </w:pPr>
      <w:r w:rsidRPr="00807F8F">
        <w:rPr>
          <w:rFonts w:ascii="ArialMT" w:eastAsiaTheme="minorHAnsi" w:hAnsi="ArialMT" w:cs="ArialMT"/>
          <w:sz w:val="20"/>
          <w:szCs w:val="20"/>
          <w:lang w:eastAsia="en-US"/>
        </w:rPr>
        <w:t>Dojde-li k obnažení podzemního vedení nebo k poškození energetického zařízení, sítě pro elektronickou komunikaci nebo zařízení se sítí pro elektronickou komunikaci související nebo zařízení technické infrastruktury ve vlastnictví ČEZ Distribuce, a. s., nahlaste nám prosím tuto skutečnost bezodkladně jako poruchu na bezplatnou linku 800 850 860.</w:t>
      </w:r>
    </w:p>
    <w:p w14:paraId="6295619E" w14:textId="63A4F630" w:rsidR="00807F8F" w:rsidRPr="00807F8F" w:rsidRDefault="00807F8F" w:rsidP="003076C5">
      <w:pPr>
        <w:pStyle w:val="Odstavecseseznamem"/>
        <w:numPr>
          <w:ilvl w:val="0"/>
          <w:numId w:val="29"/>
        </w:numPr>
        <w:ind w:left="708"/>
        <w:rPr>
          <w:rFonts w:ascii="ArialMT" w:eastAsiaTheme="minorHAnsi" w:hAnsi="ArialMT" w:cs="ArialMT"/>
          <w:sz w:val="20"/>
          <w:szCs w:val="20"/>
          <w:lang w:eastAsia="en-US"/>
        </w:rPr>
      </w:pPr>
      <w:r w:rsidRPr="00807F8F">
        <w:rPr>
          <w:rFonts w:ascii="ArialMT" w:eastAsiaTheme="minorHAnsi" w:hAnsi="ArialMT" w:cs="ArialMT"/>
          <w:sz w:val="20"/>
          <w:szCs w:val="20"/>
          <w:lang w:eastAsia="en-US"/>
        </w:rPr>
        <w:t>Pokud uvažovaná akce nebo činnost zasáhne do ochranného pásma nadzemních vedení, trafostanic nebo sítě pro elektronickou komunikaci, popř. bude po vytyčení zjištěno, že zasahuje do ochranného pásma podzemních energetických zařízení nebo zařízení pro elektronickou komunikaci, je nutné písemně požádat společnost ČEZ Distribuce, a. s., o souhlas s činností v ochranném pásmu (formulář je k dispozici na www.cezdistribuce.cz v části Formuláře / Činnosti v ochranných pásmech, kontaktní údaje pro podání Vaší žádosti naleznete v zápatí). Jestliže uvažovaná akce vyvolá potřebu dílčí změny trasy vedení nebo přemístění některých prvků energetického zařízení nebo sítě pro elektronickou komunikaci včetně souvisejícího zařízení, je nutné včas společnost ČEZ Distribuce, a. s., požádat o přeložku zařízení podle § 47 energetického zákona.</w:t>
      </w:r>
    </w:p>
    <w:p w14:paraId="0DD5F852" w14:textId="45D5F302" w:rsidR="004B45CC" w:rsidRDefault="004B45CC" w:rsidP="00305062">
      <w:pPr>
        <w:ind w:left="708"/>
        <w:rPr>
          <w:rFonts w:eastAsia="Lucida Sans Unicode"/>
          <w:kern w:val="1"/>
          <w:lang w:eastAsia="ar-SA"/>
        </w:rPr>
      </w:pPr>
    </w:p>
    <w:p w14:paraId="0B0E82FE" w14:textId="09391162" w:rsidR="00A94B06" w:rsidRDefault="00A94B06" w:rsidP="00A94B06">
      <w:pPr>
        <w:ind w:left="708"/>
        <w:rPr>
          <w:rFonts w:eastAsia="Lucida Sans Unicode"/>
          <w:kern w:val="1"/>
          <w:lang w:eastAsia="ar-SA"/>
        </w:rPr>
      </w:pPr>
      <w:r>
        <w:rPr>
          <w:rFonts w:eastAsia="Lucida Sans Unicode"/>
          <w:kern w:val="1"/>
          <w:lang w:eastAsia="ar-SA"/>
        </w:rPr>
        <w:t xml:space="preserve">V zájmovém území opěrné stěny se dále nachází </w:t>
      </w:r>
      <w:r>
        <w:rPr>
          <w:rFonts w:eastAsia="Lucida Sans Unicode"/>
          <w:kern w:val="1"/>
          <w:u w:val="single"/>
          <w:lang w:eastAsia="ar-SA"/>
        </w:rPr>
        <w:t>síť elektronických komunikací (SEK)</w:t>
      </w:r>
      <w:r w:rsidRPr="00A94B06">
        <w:rPr>
          <w:rFonts w:eastAsia="Lucida Sans Unicode"/>
          <w:kern w:val="1"/>
          <w:u w:val="single"/>
          <w:lang w:eastAsia="ar-SA"/>
        </w:rPr>
        <w:t xml:space="preserve"> – </w:t>
      </w:r>
      <w:proofErr w:type="spellStart"/>
      <w:r>
        <w:rPr>
          <w:rFonts w:eastAsia="Lucida Sans Unicode"/>
          <w:kern w:val="1"/>
          <w:u w:val="single"/>
          <w:lang w:eastAsia="ar-SA"/>
        </w:rPr>
        <w:t>Cetin</w:t>
      </w:r>
      <w:proofErr w:type="spellEnd"/>
      <w:r w:rsidRPr="00A94B06">
        <w:rPr>
          <w:rFonts w:eastAsia="Lucida Sans Unicode"/>
          <w:kern w:val="1"/>
          <w:u w:val="single"/>
          <w:lang w:eastAsia="ar-SA"/>
        </w:rPr>
        <w:t>, a.s.</w:t>
      </w:r>
      <w:r>
        <w:rPr>
          <w:rFonts w:eastAsia="Lucida Sans Unicode"/>
          <w:kern w:val="1"/>
          <w:lang w:eastAsia="ar-SA"/>
        </w:rPr>
        <w:t xml:space="preserve">. Dle vyjádření </w:t>
      </w:r>
      <w:proofErr w:type="spellStart"/>
      <w:r>
        <w:rPr>
          <w:rFonts w:eastAsia="Lucida Sans Unicode"/>
          <w:kern w:val="1"/>
          <w:lang w:eastAsia="ar-SA"/>
        </w:rPr>
        <w:t>Cetin</w:t>
      </w:r>
      <w:proofErr w:type="spellEnd"/>
      <w:r>
        <w:rPr>
          <w:rFonts w:eastAsia="Lucida Sans Unicode"/>
          <w:kern w:val="1"/>
          <w:lang w:eastAsia="ar-SA"/>
        </w:rPr>
        <w:t>, a.s. č. jednací 732759/22 je povinností: (blíže viz. dokladová část)</w:t>
      </w:r>
    </w:p>
    <w:p w14:paraId="1AE9B49A" w14:textId="52EAF545" w:rsidR="00A94B06" w:rsidRDefault="00A94B06" w:rsidP="00E3358A">
      <w:pPr>
        <w:pStyle w:val="Odstavecseseznamem"/>
        <w:numPr>
          <w:ilvl w:val="0"/>
          <w:numId w:val="29"/>
        </w:numPr>
        <w:rPr>
          <w:rFonts w:ascii="ArialMT" w:eastAsiaTheme="minorHAnsi" w:hAnsi="ArialMT" w:cs="ArialMT"/>
          <w:sz w:val="20"/>
          <w:szCs w:val="20"/>
          <w:lang w:eastAsia="en-US"/>
        </w:rPr>
      </w:pPr>
      <w:r w:rsidRPr="00E3358A">
        <w:rPr>
          <w:rFonts w:ascii="ArialMT" w:eastAsiaTheme="minorHAnsi" w:hAnsi="ArialMT" w:cs="ArialMT"/>
          <w:sz w:val="20"/>
          <w:szCs w:val="20"/>
          <w:lang w:eastAsia="en-US"/>
        </w:rPr>
        <w:t>Stavebník je před započetím jakýchkoliv zemních prací ve vztahu ke stavbě povinen vytýčit trasu SEK na terénu dle Příslušných požadavků a dle Stavebního zákona.</w:t>
      </w:r>
    </w:p>
    <w:p w14:paraId="2D2B29A6" w14:textId="54A8BCB9" w:rsidR="00E3358A" w:rsidRPr="00E3358A" w:rsidRDefault="00E3358A" w:rsidP="001A5522">
      <w:pPr>
        <w:pStyle w:val="Odstavecseseznamem"/>
        <w:numPr>
          <w:ilvl w:val="0"/>
          <w:numId w:val="29"/>
        </w:numPr>
        <w:rPr>
          <w:rFonts w:ascii="ArialMT" w:eastAsiaTheme="minorHAnsi" w:hAnsi="ArialMT" w:cs="ArialMT"/>
          <w:sz w:val="20"/>
          <w:szCs w:val="20"/>
          <w:lang w:eastAsia="en-US"/>
        </w:rPr>
      </w:pPr>
      <w:r w:rsidRPr="00E3358A">
        <w:rPr>
          <w:rFonts w:ascii="ArialMT" w:eastAsiaTheme="minorHAnsi" w:hAnsi="ArialMT" w:cs="ArialMT"/>
          <w:sz w:val="20"/>
          <w:szCs w:val="20"/>
          <w:lang w:eastAsia="en-US"/>
        </w:rPr>
        <w:t>5 pracovních dní před započetím jakýchkoliv prací ve vztahu ke Stavbě je Stavebník povinen oznámit společnosti CETIN, že zahájí práce či činnosti ve vztahu ke Stavbě. Písemné oznámení dle předchozí věty zašle Stavebník na adresu elektronické pošty POS a bude obsahovat minimálně číslo jednací Vyjádření a kontaktní údaje Stavebníka.</w:t>
      </w:r>
    </w:p>
    <w:p w14:paraId="2853DEE4" w14:textId="6AA222AC" w:rsidR="00E3358A" w:rsidRPr="00E3358A" w:rsidRDefault="00E3358A" w:rsidP="00F3522D">
      <w:pPr>
        <w:pStyle w:val="Odstavecseseznamem"/>
        <w:numPr>
          <w:ilvl w:val="0"/>
          <w:numId w:val="29"/>
        </w:numPr>
        <w:rPr>
          <w:rFonts w:ascii="ArialMT" w:eastAsiaTheme="minorHAnsi" w:hAnsi="ArialMT" w:cs="ArialMT"/>
          <w:sz w:val="20"/>
          <w:szCs w:val="20"/>
          <w:lang w:eastAsia="en-US"/>
        </w:rPr>
      </w:pPr>
      <w:r w:rsidRPr="00E3358A">
        <w:rPr>
          <w:rFonts w:ascii="ArialMT" w:eastAsiaTheme="minorHAnsi" w:hAnsi="ArialMT" w:cs="ArialMT"/>
          <w:sz w:val="20"/>
          <w:szCs w:val="20"/>
          <w:lang w:eastAsia="en-US"/>
        </w:rPr>
        <w:t>Stavebník je povinen zabezpečit a zajistit SEK proti mechanickému poškození, a to zpravidla dočasným umístěním silničních betonových panelů nad kabelovou trasou SEK. Do doby, než je zajištěna a zabezpečena ochrana SEK proti mechanickému poškození, není Stavebník oprávněn přejíždět vozidly nebo stavební mechanizací kabelovou trasu SEK. Při přepravě vysokých nákladů nebo při projíždění stroji, vozidly či mechanizací pod nadzemním vedením SEK je Stavebník povinen prověřit, zda výška nadzemního vedení SEK je dostatečná a umožňuje spolehlivý a bezpečný způsob přepravy nákladu či průjezdu strojů, vozidel či mechanizace.</w:t>
      </w:r>
    </w:p>
    <w:p w14:paraId="098757F7" w14:textId="5C08DEC6" w:rsidR="00E3358A" w:rsidRPr="00E3358A" w:rsidRDefault="00E3358A" w:rsidP="00552A34">
      <w:pPr>
        <w:pStyle w:val="Odstavecseseznamem"/>
        <w:numPr>
          <w:ilvl w:val="0"/>
          <w:numId w:val="29"/>
        </w:numPr>
        <w:rPr>
          <w:rFonts w:ascii="ArialMT" w:eastAsiaTheme="minorHAnsi" w:hAnsi="ArialMT" w:cs="ArialMT"/>
          <w:sz w:val="20"/>
          <w:szCs w:val="20"/>
          <w:lang w:eastAsia="en-US"/>
        </w:rPr>
      </w:pPr>
      <w:r w:rsidRPr="00E3358A">
        <w:rPr>
          <w:rFonts w:ascii="ArialMT" w:eastAsiaTheme="minorHAnsi" w:hAnsi="ArialMT" w:cs="ArialMT"/>
          <w:sz w:val="20"/>
          <w:szCs w:val="20"/>
          <w:lang w:eastAsia="en-US"/>
        </w:rPr>
        <w:t>Při provádění zemních prací v blízkosti SEK je Stavebník povinen postupovat tak, aby nedošlo ke změně hloubky uložení nebo prostorového uspořádání SEK. V místech, kde SEK vystupuje ze země do budovy, rozváděče, na sloup apod. je Stavebník povinen vykonávat zemní práce se zvýšenou mírou opatrnosti, výkopové práce v blízkosti sloupů nadzemního vedení SEK je Stavebník povinen</w:t>
      </w:r>
    </w:p>
    <w:p w14:paraId="4B4F72A5" w14:textId="264B22AF" w:rsidR="00E3358A" w:rsidRPr="00E3358A" w:rsidRDefault="00E3358A" w:rsidP="00557E3D">
      <w:pPr>
        <w:pStyle w:val="Odstavecseseznamem"/>
        <w:numPr>
          <w:ilvl w:val="0"/>
          <w:numId w:val="29"/>
        </w:numPr>
        <w:rPr>
          <w:rFonts w:ascii="ArialMT" w:eastAsiaTheme="minorHAnsi" w:hAnsi="ArialMT" w:cs="ArialMT"/>
          <w:sz w:val="20"/>
          <w:szCs w:val="20"/>
          <w:lang w:eastAsia="en-US"/>
        </w:rPr>
      </w:pPr>
      <w:r w:rsidRPr="00E3358A">
        <w:rPr>
          <w:rFonts w:ascii="ArialMT" w:eastAsiaTheme="minorHAnsi" w:hAnsi="ArialMT" w:cs="ArialMT"/>
          <w:sz w:val="20"/>
          <w:szCs w:val="20"/>
          <w:lang w:eastAsia="en-US"/>
        </w:rPr>
        <w:t>provádět v takové vzdálenosti od sloupu nadzemního vedení SEK, která je dostatečná k tomu, aby nedošlo nebo nemohlo dojít k narušení stability sloupu nadzemního vedení SEK. Stavebník je povinen zajistit, aby jakoukoliv jeho činností nedošlo bez souhlasu a vědomí společnosti CETIN (a) ke změně nivelety terénu, a/nebo (b) k výsadbě trvalých porostů, a/nebo (c) ke změně rozsahu a změně konstrukce zpevněných ploch. Pokud došlo k odkrytí SEK, je Stavebník povinen SEK po celou dobu odkrytí náležitě zabezpečit proti prověšení, poškození a odcizení.</w:t>
      </w:r>
    </w:p>
    <w:p w14:paraId="5C42331B" w14:textId="2F7C4483" w:rsidR="00E3358A" w:rsidRPr="00E3358A" w:rsidRDefault="00E3358A" w:rsidP="00E33527">
      <w:pPr>
        <w:pStyle w:val="Odstavecseseznamem"/>
        <w:numPr>
          <w:ilvl w:val="0"/>
          <w:numId w:val="29"/>
        </w:numPr>
        <w:rPr>
          <w:rFonts w:ascii="ArialMT" w:eastAsiaTheme="minorHAnsi" w:hAnsi="ArialMT" w:cs="ArialMT"/>
          <w:sz w:val="20"/>
          <w:szCs w:val="20"/>
          <w:lang w:eastAsia="en-US"/>
        </w:rPr>
      </w:pPr>
      <w:r w:rsidRPr="00E3358A">
        <w:rPr>
          <w:rFonts w:ascii="ArialMT" w:eastAsiaTheme="minorHAnsi" w:hAnsi="ArialMT" w:cs="ArialMT"/>
          <w:sz w:val="20"/>
          <w:szCs w:val="20"/>
          <w:lang w:eastAsia="en-US"/>
        </w:rPr>
        <w:t>Zjistí-li Stavebník kdykoliv během provádění prací ve vztahu ke Stavbě jakýkoliv rozpor mezi údaji v projektové dokumentaci a skutečností, je povinen bezodkladně přerušit práce a oznámit zjištěný rozpor na adresu elektronické pošty POS. Stavebník není oprávněn pokračovat v pracích ve vztahu ke Stavbě do doby, než získá písemný souhlas POS s pokračováním prací.</w:t>
      </w:r>
    </w:p>
    <w:p w14:paraId="7E773AB3" w14:textId="0DB67E7E" w:rsidR="00E3358A" w:rsidRPr="00E3358A" w:rsidRDefault="00E3358A" w:rsidP="008C1F31">
      <w:pPr>
        <w:pStyle w:val="Odstavecseseznamem"/>
        <w:numPr>
          <w:ilvl w:val="0"/>
          <w:numId w:val="29"/>
        </w:numPr>
        <w:rPr>
          <w:rFonts w:ascii="ArialMT" w:eastAsiaTheme="minorHAnsi" w:hAnsi="ArialMT" w:cs="ArialMT"/>
          <w:sz w:val="20"/>
          <w:szCs w:val="20"/>
          <w:lang w:eastAsia="en-US"/>
        </w:rPr>
      </w:pPr>
      <w:r w:rsidRPr="00E3358A">
        <w:rPr>
          <w:rFonts w:ascii="ArialMT" w:eastAsiaTheme="minorHAnsi" w:hAnsi="ArialMT" w:cs="ArialMT"/>
          <w:sz w:val="20"/>
          <w:szCs w:val="20"/>
          <w:lang w:eastAsia="en-US"/>
        </w:rPr>
        <w:lastRenderedPageBreak/>
        <w:t xml:space="preserve">Stavebník není bez předchozího písemného souhlasu společnosti CETIN oprávněn manipulovat s kryty kabelových komor, jakkoliv zakrývat vstupy do kabelových komor, a to ani dočasně, vstupovat do kabelových komor, jakkoliv manipulovat s případně odkrytými prvky SEK či s jakýmkoliv jiným zařízením se SEK souvisejícím. Rovněž bez předchozího písemného souhlasu společnosti CETIN není Stavebník oprávněn umístit nad trasou </w:t>
      </w:r>
      <w:proofErr w:type="spellStart"/>
      <w:r w:rsidRPr="00E3358A">
        <w:rPr>
          <w:rFonts w:ascii="ArialMT" w:eastAsiaTheme="minorHAnsi" w:hAnsi="ArialMT" w:cs="ArialMT"/>
          <w:sz w:val="20"/>
          <w:szCs w:val="20"/>
          <w:lang w:eastAsia="en-US"/>
        </w:rPr>
        <w:t>Kabelovodu</w:t>
      </w:r>
      <w:proofErr w:type="spellEnd"/>
      <w:r w:rsidRPr="00E3358A">
        <w:rPr>
          <w:rFonts w:ascii="ArialMT" w:eastAsiaTheme="minorHAnsi" w:hAnsi="ArialMT" w:cs="ArialMT"/>
          <w:sz w:val="20"/>
          <w:szCs w:val="20"/>
          <w:lang w:eastAsia="en-US"/>
        </w:rPr>
        <w:t xml:space="preserve"> jakoukoliv jinou síť technické infrastruktury v podélném směru.</w:t>
      </w:r>
    </w:p>
    <w:p w14:paraId="1AD03AF9" w14:textId="56615597" w:rsidR="00E3358A" w:rsidRDefault="00E3358A" w:rsidP="00E91772">
      <w:pPr>
        <w:pStyle w:val="Odstavecseseznamem"/>
        <w:numPr>
          <w:ilvl w:val="0"/>
          <w:numId w:val="29"/>
        </w:numPr>
        <w:rPr>
          <w:rFonts w:ascii="ArialMT" w:eastAsiaTheme="minorHAnsi" w:hAnsi="ArialMT" w:cs="ArialMT"/>
          <w:sz w:val="20"/>
          <w:szCs w:val="20"/>
          <w:lang w:eastAsia="en-US"/>
        </w:rPr>
      </w:pPr>
      <w:r w:rsidRPr="00E3358A">
        <w:rPr>
          <w:rFonts w:ascii="ArialMT" w:eastAsiaTheme="minorHAnsi" w:hAnsi="ArialMT" w:cs="ArialMT"/>
          <w:sz w:val="20"/>
          <w:szCs w:val="20"/>
          <w:lang w:eastAsia="en-US"/>
        </w:rPr>
        <w:t>Byla-li v souladu s Vyjádřením a těmito VPOSEK odkryta SEK je Stavebník povinen tři (3) Pracovní dny před zakrytím SEK písemně oznámit POS zakrytí SEK a vyzvat ho ke kontrole před zakrytím. Oznámení Stavebníka dle předchozí věty musí obsahovat minimálně předpokládaný Den zakrytí, číslo jednací Vyjádření a kontaktní údaje Stavebníka. Stavebník není oprávněn provést zakrytí do doby, než získá písemný souhlas POS se zakrytím.</w:t>
      </w:r>
    </w:p>
    <w:p w14:paraId="6F1D6F53" w14:textId="7C30FF47" w:rsidR="00E3358A" w:rsidRDefault="00E3358A" w:rsidP="00E3358A">
      <w:pPr>
        <w:ind w:firstLine="0"/>
        <w:rPr>
          <w:rFonts w:ascii="ArialMT" w:eastAsiaTheme="minorHAnsi" w:hAnsi="ArialMT" w:cs="ArialMT"/>
          <w:sz w:val="20"/>
          <w:szCs w:val="20"/>
          <w:lang w:eastAsia="en-US"/>
        </w:rPr>
      </w:pPr>
    </w:p>
    <w:p w14:paraId="3E394EB7" w14:textId="10F4B3CD" w:rsidR="00442187" w:rsidRDefault="00E3358A" w:rsidP="00442187">
      <w:pPr>
        <w:ind w:left="708"/>
        <w:rPr>
          <w:rFonts w:eastAsia="Lucida Sans Unicode"/>
          <w:kern w:val="1"/>
          <w:lang w:eastAsia="ar-SA"/>
        </w:rPr>
      </w:pPr>
      <w:r>
        <w:rPr>
          <w:rFonts w:eastAsia="Lucida Sans Unicode"/>
          <w:kern w:val="1"/>
          <w:lang w:eastAsia="ar-SA"/>
        </w:rPr>
        <w:t xml:space="preserve">V zájmovém území opěrné stěny se v těsné blízkosti (pod silnicí ul. </w:t>
      </w:r>
      <w:r w:rsidR="009045EF">
        <w:rPr>
          <w:rFonts w:eastAsia="Lucida Sans Unicode"/>
          <w:kern w:val="1"/>
          <w:lang w:eastAsia="ar-SA"/>
        </w:rPr>
        <w:t>Havlíčkova</w:t>
      </w:r>
      <w:r>
        <w:rPr>
          <w:rFonts w:eastAsia="Lucida Sans Unicode"/>
          <w:kern w:val="1"/>
          <w:lang w:eastAsia="ar-SA"/>
        </w:rPr>
        <w:t xml:space="preserve">) dále nachází </w:t>
      </w:r>
      <w:r>
        <w:rPr>
          <w:rFonts w:eastAsia="Lucida Sans Unicode"/>
          <w:kern w:val="1"/>
          <w:u w:val="single"/>
          <w:lang w:eastAsia="ar-SA"/>
        </w:rPr>
        <w:t>páteřní větev horkovodního napáječe HN1</w:t>
      </w:r>
      <w:r w:rsidRPr="00E3358A">
        <w:rPr>
          <w:rFonts w:eastAsia="Lucida Sans Unicode"/>
          <w:kern w:val="1"/>
          <w:lang w:eastAsia="ar-SA"/>
        </w:rPr>
        <w:t xml:space="preserve">, společnosti </w:t>
      </w:r>
      <w:proofErr w:type="spellStart"/>
      <w:r w:rsidRPr="00E3358A">
        <w:rPr>
          <w:rFonts w:eastAsia="Lucida Sans Unicode"/>
          <w:kern w:val="1"/>
          <w:lang w:eastAsia="ar-SA"/>
        </w:rPr>
        <w:t>Centrotherm</w:t>
      </w:r>
      <w:proofErr w:type="spellEnd"/>
      <w:r w:rsidRPr="00E3358A">
        <w:rPr>
          <w:rFonts w:eastAsia="Lucida Sans Unicode"/>
          <w:kern w:val="1"/>
          <w:lang w:eastAsia="ar-SA"/>
        </w:rPr>
        <w:t xml:space="preserve"> Mladá Boleslav</w:t>
      </w:r>
      <w:r>
        <w:rPr>
          <w:rFonts w:eastAsia="Lucida Sans Unicode"/>
          <w:kern w:val="1"/>
          <w:lang w:eastAsia="ar-SA"/>
        </w:rPr>
        <w:t>, a.s</w:t>
      </w:r>
      <w:r w:rsidRPr="00E3358A">
        <w:rPr>
          <w:rFonts w:eastAsia="Lucida Sans Unicode"/>
          <w:kern w:val="1"/>
          <w:lang w:eastAsia="ar-SA"/>
        </w:rPr>
        <w:t xml:space="preserve">. </w:t>
      </w:r>
      <w:r>
        <w:rPr>
          <w:rFonts w:eastAsia="Lucida Sans Unicode"/>
          <w:kern w:val="1"/>
          <w:lang w:eastAsia="ar-SA"/>
        </w:rPr>
        <w:t xml:space="preserve">Dle vyjádření </w:t>
      </w:r>
      <w:proofErr w:type="spellStart"/>
      <w:r>
        <w:rPr>
          <w:rFonts w:eastAsia="Lucida Sans Unicode"/>
          <w:kern w:val="1"/>
          <w:lang w:eastAsia="ar-SA"/>
        </w:rPr>
        <w:t>Centrotherm</w:t>
      </w:r>
      <w:proofErr w:type="spellEnd"/>
      <w:r>
        <w:rPr>
          <w:rFonts w:eastAsia="Lucida Sans Unicode"/>
          <w:kern w:val="1"/>
          <w:lang w:eastAsia="ar-SA"/>
        </w:rPr>
        <w:t xml:space="preserve"> Mladá Boleslav, a.s. č. jednací 118/2022 ze dne 18.8.2022  </w:t>
      </w:r>
      <w:proofErr w:type="spellStart"/>
      <w:r>
        <w:rPr>
          <w:rFonts w:eastAsia="Lucida Sans Unicode"/>
          <w:kern w:val="1"/>
          <w:lang w:eastAsia="ar-SA"/>
        </w:rPr>
        <w:t>namejí</w:t>
      </w:r>
      <w:proofErr w:type="spellEnd"/>
      <w:r>
        <w:rPr>
          <w:rFonts w:eastAsia="Lucida Sans Unicode"/>
          <w:kern w:val="1"/>
          <w:lang w:eastAsia="ar-SA"/>
        </w:rPr>
        <w:t xml:space="preserve"> námitky proti vydání </w:t>
      </w:r>
      <w:proofErr w:type="spellStart"/>
      <w:r>
        <w:rPr>
          <w:rFonts w:eastAsia="Lucida Sans Unicode"/>
          <w:kern w:val="1"/>
          <w:lang w:eastAsia="ar-SA"/>
        </w:rPr>
        <w:t>stavbního</w:t>
      </w:r>
      <w:proofErr w:type="spellEnd"/>
      <w:r>
        <w:rPr>
          <w:rFonts w:eastAsia="Lucida Sans Unicode"/>
          <w:kern w:val="1"/>
          <w:lang w:eastAsia="ar-SA"/>
        </w:rPr>
        <w:t xml:space="preserve"> povolení s tím, že: (blíže viz. dokladová část)</w:t>
      </w:r>
    </w:p>
    <w:p w14:paraId="06AA6685" w14:textId="77777777" w:rsidR="00442187" w:rsidRPr="00442187" w:rsidRDefault="00442187" w:rsidP="00442187">
      <w:pPr>
        <w:pStyle w:val="Odstavecseseznamem"/>
        <w:numPr>
          <w:ilvl w:val="0"/>
          <w:numId w:val="31"/>
        </w:numPr>
        <w:rPr>
          <w:rFonts w:eastAsia="Lucida Sans Unicode"/>
          <w:kern w:val="1"/>
          <w:lang w:eastAsia="ar-SA"/>
        </w:rPr>
      </w:pPr>
      <w:r>
        <w:rPr>
          <w:rFonts w:ascii="ArialMT" w:eastAsiaTheme="minorHAnsi" w:hAnsi="ArialMT" w:cs="ArialMT"/>
          <w:sz w:val="20"/>
          <w:szCs w:val="20"/>
          <w:lang w:eastAsia="en-US"/>
        </w:rPr>
        <w:t>V</w:t>
      </w:r>
      <w:r w:rsidRPr="00442187">
        <w:rPr>
          <w:rFonts w:ascii="ArialMT" w:eastAsiaTheme="minorHAnsi" w:hAnsi="ArialMT" w:cs="ArialMT"/>
          <w:sz w:val="20"/>
          <w:szCs w:val="20"/>
          <w:lang w:eastAsia="en-US"/>
        </w:rPr>
        <w:t>eškeré práce v rozsahu ochranných pásem našich teplovodů a horkovodu provádět s maximální šetrností, nestavět případné lešení nad kanály CT a nenarušovat je vjezdem a činností těžké techniky, jakož je nezatěžovat ani jako odstavné plochy techniky nebo materiálu.</w:t>
      </w:r>
    </w:p>
    <w:p w14:paraId="70DD7DE9" w14:textId="77777777" w:rsidR="00442187" w:rsidRPr="00442187" w:rsidRDefault="00442187" w:rsidP="00442187">
      <w:pPr>
        <w:pStyle w:val="Odstavecseseznamem"/>
        <w:numPr>
          <w:ilvl w:val="0"/>
          <w:numId w:val="31"/>
        </w:numPr>
        <w:rPr>
          <w:rFonts w:eastAsia="Lucida Sans Unicode"/>
          <w:kern w:val="1"/>
          <w:lang w:eastAsia="ar-SA"/>
        </w:rPr>
      </w:pPr>
      <w:r w:rsidRPr="00442187">
        <w:rPr>
          <w:rFonts w:ascii="ArialMT" w:eastAsiaTheme="minorHAnsi" w:hAnsi="ArialMT" w:cs="ArialMT"/>
          <w:sz w:val="20"/>
          <w:szCs w:val="20"/>
          <w:lang w:eastAsia="en-US"/>
        </w:rPr>
        <w:t>V případě jakéhokoli poškození byť jen izolace šachet nebo kanálů je nutné tuto skutečnost neprodleně hlásit, a to nejlépe p. Vladimíru Šimůnkovi, vrchnímu mistrovi na telefon 603 865</w:t>
      </w:r>
      <w:r>
        <w:rPr>
          <w:rFonts w:ascii="ArialMT" w:eastAsiaTheme="minorHAnsi" w:hAnsi="ArialMT" w:cs="ArialMT"/>
          <w:sz w:val="20"/>
          <w:szCs w:val="20"/>
          <w:lang w:eastAsia="en-US"/>
        </w:rPr>
        <w:t> </w:t>
      </w:r>
      <w:r w:rsidRPr="00442187">
        <w:rPr>
          <w:rFonts w:ascii="ArialMT" w:eastAsiaTheme="minorHAnsi" w:hAnsi="ArialMT" w:cs="ArialMT"/>
          <w:sz w:val="20"/>
          <w:szCs w:val="20"/>
          <w:lang w:eastAsia="en-US"/>
        </w:rPr>
        <w:t>594</w:t>
      </w:r>
      <w:r>
        <w:rPr>
          <w:rFonts w:ascii="ArialMT" w:eastAsiaTheme="minorHAnsi" w:hAnsi="ArialMT" w:cs="ArialMT"/>
          <w:sz w:val="20"/>
          <w:szCs w:val="20"/>
          <w:lang w:eastAsia="en-US"/>
        </w:rPr>
        <w:t>.</w:t>
      </w:r>
    </w:p>
    <w:p w14:paraId="7EBE48CA" w14:textId="2D3E2379" w:rsidR="00E3358A" w:rsidRPr="00442187" w:rsidRDefault="00442187" w:rsidP="00442187">
      <w:pPr>
        <w:pStyle w:val="Odstavecseseznamem"/>
        <w:numPr>
          <w:ilvl w:val="0"/>
          <w:numId w:val="31"/>
        </w:numPr>
        <w:rPr>
          <w:rFonts w:eastAsia="Lucida Sans Unicode"/>
          <w:kern w:val="1"/>
          <w:lang w:eastAsia="ar-SA"/>
        </w:rPr>
      </w:pPr>
      <w:r>
        <w:rPr>
          <w:rFonts w:ascii="ArialMT" w:eastAsiaTheme="minorHAnsi" w:hAnsi="ArialMT" w:cs="ArialMT"/>
          <w:sz w:val="20"/>
          <w:szCs w:val="20"/>
          <w:lang w:eastAsia="en-US"/>
        </w:rPr>
        <w:t>R</w:t>
      </w:r>
      <w:r w:rsidRPr="00442187">
        <w:rPr>
          <w:rFonts w:ascii="ArialMT" w:eastAsiaTheme="minorHAnsi" w:hAnsi="ArialMT" w:cs="ArialMT"/>
          <w:sz w:val="20"/>
          <w:szCs w:val="20"/>
          <w:lang w:eastAsia="en-US"/>
        </w:rPr>
        <w:t>ovněž tak žádáme o informování k zahájení zemních prací pro osobní projednání případných dalších podrobností s odpovědným zástupcem zhotovitele stavby.</w:t>
      </w:r>
    </w:p>
    <w:p w14:paraId="210D1D7D" w14:textId="77777777" w:rsidR="00A94B06" w:rsidRDefault="00A94B06" w:rsidP="00E3358A">
      <w:pPr>
        <w:ind w:firstLine="0"/>
        <w:rPr>
          <w:rFonts w:eastAsia="Lucida Sans Unicode"/>
          <w:kern w:val="1"/>
          <w:lang w:eastAsia="ar-SA"/>
        </w:rPr>
      </w:pPr>
    </w:p>
    <w:p w14:paraId="19094806" w14:textId="2D7949B3" w:rsidR="00672BFA" w:rsidRDefault="00672BFA" w:rsidP="00305062">
      <w:pPr>
        <w:ind w:left="567" w:firstLine="708"/>
        <w:rPr>
          <w:rFonts w:eastAsia="Lucida Sans Unicode"/>
          <w:kern w:val="1"/>
          <w:lang w:eastAsia="ar-SA"/>
        </w:rPr>
      </w:pPr>
      <w:r>
        <w:rPr>
          <w:rFonts w:eastAsia="Lucida Sans Unicode"/>
          <w:kern w:val="1"/>
          <w:lang w:eastAsia="ar-SA"/>
        </w:rPr>
        <w:t>Blíže viz. dokladová část a stanoviska jednotlivých správců sítí.</w:t>
      </w:r>
    </w:p>
    <w:p w14:paraId="292E50CD" w14:textId="77777777" w:rsidR="00B06B2E" w:rsidRPr="00933A3F" w:rsidRDefault="00B06B2E" w:rsidP="00F27C6E">
      <w:pPr>
        <w:rPr>
          <w:rFonts w:eastAsia="Lucida Sans Unicode"/>
          <w:kern w:val="1"/>
          <w:highlight w:val="yellow"/>
          <w:lang w:eastAsia="ar-SA"/>
        </w:rPr>
      </w:pPr>
    </w:p>
    <w:p w14:paraId="7E35E502" w14:textId="77777777" w:rsidR="00F27C6E" w:rsidRPr="00343BD9" w:rsidRDefault="00F27C6E" w:rsidP="00E66252">
      <w:pPr>
        <w:pStyle w:val="Odstavecseseznamem"/>
        <w:numPr>
          <w:ilvl w:val="0"/>
          <w:numId w:val="1"/>
        </w:numPr>
        <w:ind w:left="567" w:hanging="567"/>
        <w:rPr>
          <w:rFonts w:eastAsia="Lucida Sans Unicode"/>
          <w:b/>
          <w:bCs/>
          <w:lang w:eastAsia="ar-SA"/>
        </w:rPr>
      </w:pPr>
      <w:r w:rsidRPr="00343BD9">
        <w:rPr>
          <w:rFonts w:eastAsia="Lucida Sans Unicode"/>
          <w:b/>
          <w:bCs/>
          <w:lang w:eastAsia="ar-SA"/>
        </w:rPr>
        <w:t>Seznam pozemků podle katastru nemovitostí, na kterých se stavba provádí</w:t>
      </w:r>
    </w:p>
    <w:p w14:paraId="34F028B8" w14:textId="6A6D20E8" w:rsidR="00405751" w:rsidRPr="0086553A" w:rsidRDefault="004516BB" w:rsidP="003527FF">
      <w:pPr>
        <w:ind w:left="567"/>
        <w:rPr>
          <w:rFonts w:eastAsia="Lucida Sans Unicode"/>
          <w:kern w:val="1"/>
          <w:lang w:eastAsia="ar-SA"/>
        </w:rPr>
      </w:pPr>
      <w:r>
        <w:rPr>
          <w:rFonts w:eastAsia="Lucida Sans Unicode"/>
          <w:kern w:val="1"/>
          <w:lang w:eastAsia="ar-SA"/>
        </w:rPr>
        <w:t xml:space="preserve">Replika opěrné zídky je součástí oplocení </w:t>
      </w:r>
      <w:r w:rsidR="00405751" w:rsidRPr="00405751">
        <w:rPr>
          <w:rFonts w:eastAsia="Lucida Sans Unicode"/>
          <w:kern w:val="1"/>
          <w:lang w:eastAsia="ar-SA"/>
        </w:rPr>
        <w:t>střední průmyslové školy</w:t>
      </w:r>
      <w:r>
        <w:rPr>
          <w:rFonts w:eastAsia="Lucida Sans Unicode"/>
          <w:kern w:val="1"/>
          <w:lang w:eastAsia="ar-SA"/>
        </w:rPr>
        <w:t>,</w:t>
      </w:r>
      <w:r w:rsidR="00405751" w:rsidRPr="00405751">
        <w:rPr>
          <w:rFonts w:eastAsia="Lucida Sans Unicode"/>
          <w:kern w:val="1"/>
          <w:lang w:eastAsia="ar-SA"/>
        </w:rPr>
        <w:t xml:space="preserve"> budovy č.p. 456 ležící na parcele č.1544 </w:t>
      </w:r>
      <w:r w:rsidR="00405751" w:rsidRPr="0086553A">
        <w:rPr>
          <w:rFonts w:eastAsia="Lucida Sans Unicode"/>
          <w:kern w:val="1"/>
          <w:lang w:eastAsia="ar-SA"/>
        </w:rPr>
        <w:t>v</w:t>
      </w:r>
      <w:r w:rsidR="003527FF" w:rsidRPr="0086553A">
        <w:rPr>
          <w:rFonts w:eastAsia="Lucida Sans Unicode"/>
          <w:kern w:val="1"/>
          <w:lang w:eastAsia="ar-SA"/>
        </w:rPr>
        <w:t xml:space="preserve"> </w:t>
      </w:r>
      <w:r w:rsidR="00405751" w:rsidRPr="0086553A">
        <w:rPr>
          <w:rFonts w:eastAsia="Lucida Sans Unicode"/>
          <w:kern w:val="1"/>
          <w:lang w:eastAsia="ar-SA"/>
        </w:rPr>
        <w:t>katastrálním území Mladá Boleslav [696293].</w:t>
      </w:r>
    </w:p>
    <w:p w14:paraId="7C56FB33" w14:textId="21A7D033" w:rsidR="00405751" w:rsidRPr="00405751" w:rsidRDefault="00405751" w:rsidP="003527FF">
      <w:pPr>
        <w:ind w:left="567"/>
        <w:rPr>
          <w:rFonts w:eastAsia="Lucida Sans Unicode"/>
          <w:kern w:val="1"/>
          <w:lang w:eastAsia="ar-SA"/>
        </w:rPr>
      </w:pPr>
      <w:r w:rsidRPr="0086553A">
        <w:rPr>
          <w:rFonts w:eastAsia="Lucida Sans Unicode"/>
          <w:kern w:val="1"/>
          <w:lang w:eastAsia="ar-SA"/>
        </w:rPr>
        <w:t xml:space="preserve">Pro účely řešení dopravy v klidu, zařízení staveniště a stavbu lešení bez stavebního zásahu bude využit pouze pozemek, tj. </w:t>
      </w:r>
      <w:proofErr w:type="spellStart"/>
      <w:r w:rsidRPr="0086553A">
        <w:rPr>
          <w:rFonts w:eastAsia="Lucida Sans Unicode"/>
          <w:kern w:val="1"/>
          <w:lang w:eastAsia="ar-SA"/>
        </w:rPr>
        <w:t>parc</w:t>
      </w:r>
      <w:proofErr w:type="spellEnd"/>
      <w:r w:rsidRPr="0086553A">
        <w:rPr>
          <w:rFonts w:eastAsia="Lucida Sans Unicode"/>
          <w:kern w:val="1"/>
          <w:lang w:eastAsia="ar-SA"/>
        </w:rPr>
        <w:t xml:space="preserve"> </w:t>
      </w:r>
      <w:bookmarkStart w:id="8" w:name="_Hlk110520158"/>
      <w:r w:rsidRPr="0086553A">
        <w:rPr>
          <w:rFonts w:eastAsia="Lucida Sans Unicode"/>
          <w:kern w:val="1"/>
          <w:lang w:eastAsia="ar-SA"/>
        </w:rPr>
        <w:t xml:space="preserve">č. 1544 v k. </w:t>
      </w:r>
      <w:proofErr w:type="spellStart"/>
      <w:r w:rsidRPr="0086553A">
        <w:rPr>
          <w:rFonts w:eastAsia="Lucida Sans Unicode"/>
          <w:kern w:val="1"/>
          <w:lang w:eastAsia="ar-SA"/>
        </w:rPr>
        <w:t>ú.</w:t>
      </w:r>
      <w:proofErr w:type="spellEnd"/>
      <w:r w:rsidRPr="0086553A">
        <w:rPr>
          <w:rFonts w:eastAsia="Lucida Sans Unicode"/>
          <w:kern w:val="1"/>
          <w:lang w:eastAsia="ar-SA"/>
        </w:rPr>
        <w:t xml:space="preserve"> Mladá Boleslav</w:t>
      </w:r>
      <w:bookmarkEnd w:id="8"/>
      <w:r w:rsidRPr="0086553A">
        <w:rPr>
          <w:rFonts w:eastAsia="Lucida Sans Unicode"/>
          <w:kern w:val="1"/>
          <w:lang w:eastAsia="ar-SA"/>
        </w:rPr>
        <w:t>.</w:t>
      </w:r>
      <w:r w:rsidR="004516BB" w:rsidRPr="0086553A">
        <w:rPr>
          <w:rFonts w:eastAsia="Lucida Sans Unicode"/>
          <w:kern w:val="1"/>
          <w:lang w:eastAsia="ar-SA"/>
        </w:rPr>
        <w:t xml:space="preserve"> Bednění </w:t>
      </w:r>
      <w:r w:rsidR="00DF0C78" w:rsidRPr="0086553A">
        <w:rPr>
          <w:rFonts w:eastAsia="Lucida Sans Unicode"/>
          <w:kern w:val="1"/>
          <w:lang w:eastAsia="ar-SA"/>
        </w:rPr>
        <w:t xml:space="preserve">stěny bude zasahovat </w:t>
      </w:r>
      <w:r w:rsidR="004516BB" w:rsidRPr="0086553A">
        <w:rPr>
          <w:rFonts w:eastAsia="Lucida Sans Unicode"/>
          <w:kern w:val="1"/>
          <w:lang w:eastAsia="ar-SA"/>
        </w:rPr>
        <w:t>na veřejn</w:t>
      </w:r>
      <w:r w:rsidR="00DF0C78" w:rsidRPr="0086553A">
        <w:rPr>
          <w:rFonts w:eastAsia="Lucida Sans Unicode"/>
          <w:kern w:val="1"/>
          <w:lang w:eastAsia="ar-SA"/>
        </w:rPr>
        <w:t>ou</w:t>
      </w:r>
      <w:r w:rsidR="004516BB" w:rsidRPr="0086553A">
        <w:rPr>
          <w:rFonts w:eastAsia="Lucida Sans Unicode"/>
          <w:kern w:val="1"/>
          <w:lang w:eastAsia="ar-SA"/>
        </w:rPr>
        <w:t xml:space="preserve"> komunikaci</w:t>
      </w:r>
      <w:r w:rsidR="00087A1D">
        <w:rPr>
          <w:rFonts w:eastAsia="Lucida Sans Unicode"/>
          <w:kern w:val="1"/>
          <w:lang w:eastAsia="ar-SA"/>
        </w:rPr>
        <w:t xml:space="preserve"> (chodník)</w:t>
      </w:r>
      <w:r w:rsidR="004516BB" w:rsidRPr="0086553A">
        <w:rPr>
          <w:rFonts w:eastAsia="Lucida Sans Unicode"/>
          <w:kern w:val="1"/>
          <w:lang w:eastAsia="ar-SA"/>
        </w:rPr>
        <w:t xml:space="preserve">, </w:t>
      </w:r>
      <w:proofErr w:type="spellStart"/>
      <w:r w:rsidR="004516BB" w:rsidRPr="0086553A">
        <w:rPr>
          <w:rFonts w:eastAsia="Lucida Sans Unicode"/>
          <w:kern w:val="1"/>
          <w:lang w:eastAsia="ar-SA"/>
        </w:rPr>
        <w:t>p.č</w:t>
      </w:r>
      <w:proofErr w:type="spellEnd"/>
      <w:r w:rsidR="004516BB" w:rsidRPr="0086553A">
        <w:rPr>
          <w:rFonts w:eastAsia="Lucida Sans Unicode"/>
          <w:kern w:val="1"/>
          <w:lang w:eastAsia="ar-SA"/>
        </w:rPr>
        <w:t xml:space="preserve">. 92/7 a </w:t>
      </w:r>
      <w:proofErr w:type="spellStart"/>
      <w:r w:rsidR="004516BB" w:rsidRPr="0086553A">
        <w:rPr>
          <w:rFonts w:eastAsia="Lucida Sans Unicode"/>
          <w:kern w:val="1"/>
          <w:lang w:eastAsia="ar-SA"/>
        </w:rPr>
        <w:t>p.č</w:t>
      </w:r>
      <w:proofErr w:type="spellEnd"/>
      <w:r w:rsidR="004516BB" w:rsidRPr="0086553A">
        <w:rPr>
          <w:rFonts w:eastAsia="Lucida Sans Unicode"/>
          <w:kern w:val="1"/>
          <w:lang w:eastAsia="ar-SA"/>
        </w:rPr>
        <w:t>. 1269/1.</w:t>
      </w:r>
    </w:p>
    <w:p w14:paraId="5453EBA6" w14:textId="22B0CCF4" w:rsidR="008C2B4C" w:rsidRPr="00933A3F" w:rsidRDefault="00405751" w:rsidP="003527FF">
      <w:pPr>
        <w:ind w:left="567"/>
        <w:rPr>
          <w:highlight w:val="yellow"/>
          <w:u w:val="single"/>
        </w:rPr>
      </w:pPr>
      <w:r w:rsidRPr="00405751">
        <w:rPr>
          <w:rFonts w:eastAsia="Lucida Sans Unicode"/>
          <w:kern w:val="1"/>
          <w:lang w:eastAsia="ar-SA"/>
        </w:rPr>
        <w:t>Vlastníkem uvedené budovy č.p. 456 je Středočeský kraj, Zborovská 81/11, Praha 5 – Smíchov, 150 00</w:t>
      </w:r>
      <w:r w:rsidR="00343BD9">
        <w:rPr>
          <w:rFonts w:eastAsia="Lucida Sans Unicode"/>
          <w:kern w:val="1"/>
          <w:lang w:eastAsia="ar-SA"/>
        </w:rPr>
        <w:t xml:space="preserve">. </w:t>
      </w:r>
      <w:r w:rsidR="002B5AB3">
        <w:rPr>
          <w:rFonts w:eastAsia="Lucida Sans Unicode"/>
          <w:kern w:val="1"/>
          <w:lang w:eastAsia="ar-SA"/>
        </w:rPr>
        <w:t>P</w:t>
      </w:r>
      <w:r w:rsidR="00343BD9">
        <w:rPr>
          <w:rFonts w:eastAsia="Lucida Sans Unicode"/>
          <w:kern w:val="1"/>
          <w:lang w:eastAsia="ar-SA"/>
        </w:rPr>
        <w:t>rávo k h</w:t>
      </w:r>
      <w:r w:rsidR="00343BD9" w:rsidRPr="00343BD9">
        <w:rPr>
          <w:rFonts w:eastAsia="Lucida Sans Unicode"/>
          <w:kern w:val="1"/>
          <w:lang w:eastAsia="ar-SA"/>
        </w:rPr>
        <w:t>ospodaření se svěřeným majetkem kraje</w:t>
      </w:r>
      <w:r w:rsidR="00343BD9">
        <w:rPr>
          <w:rFonts w:eastAsia="Lucida Sans Unicode"/>
          <w:kern w:val="1"/>
          <w:lang w:eastAsia="ar-SA"/>
        </w:rPr>
        <w:t xml:space="preserve"> má </w:t>
      </w:r>
      <w:r w:rsidR="00343BD9" w:rsidRPr="00343BD9">
        <w:rPr>
          <w:rFonts w:eastAsia="Lucida Sans Unicode"/>
          <w:kern w:val="1"/>
          <w:lang w:eastAsia="ar-SA"/>
        </w:rPr>
        <w:t>Střední průmyslová škola, Mladá Boleslav, Havlíčkova 456, Havlíčkova 456/1, Mladá Boleslav II, 29301 Mladá Boleslav</w:t>
      </w:r>
      <w:r w:rsidR="00343BD9">
        <w:rPr>
          <w:rFonts w:eastAsia="Lucida Sans Unicode"/>
          <w:kern w:val="1"/>
          <w:lang w:eastAsia="ar-SA"/>
        </w:rPr>
        <w:t>.</w:t>
      </w:r>
    </w:p>
    <w:p w14:paraId="78407E86" w14:textId="40252FFB" w:rsidR="00C00607" w:rsidRDefault="00C00607" w:rsidP="00E06C85">
      <w:pPr>
        <w:rPr>
          <w:highlight w:val="yellow"/>
          <w:u w:val="single"/>
        </w:rPr>
      </w:pPr>
    </w:p>
    <w:p w14:paraId="6FA52AA0" w14:textId="77777777" w:rsidR="004516BB" w:rsidRPr="004516BB" w:rsidRDefault="004516BB" w:rsidP="004516BB">
      <w:pPr>
        <w:rPr>
          <w:u w:val="single"/>
        </w:rPr>
      </w:pPr>
      <w:r w:rsidRPr="004516BB">
        <w:rPr>
          <w:u w:val="single"/>
        </w:rPr>
        <w:t>Údaje z katastru:</w:t>
      </w:r>
    </w:p>
    <w:p w14:paraId="2E612D31" w14:textId="2CCA78A3" w:rsidR="004516BB" w:rsidRPr="004516BB" w:rsidRDefault="004516BB" w:rsidP="004516BB">
      <w:pPr>
        <w:rPr>
          <w:bCs/>
        </w:rPr>
      </w:pPr>
      <w:r w:rsidRPr="004516BB">
        <w:rPr>
          <w:bCs/>
        </w:rPr>
        <w:t>Stavební objekt:</w:t>
      </w:r>
      <w:r w:rsidRPr="004516BB">
        <w:rPr>
          <w:bCs/>
        </w:rPr>
        <w:tab/>
      </w:r>
      <w:r w:rsidRPr="004516BB">
        <w:rPr>
          <w:bCs/>
        </w:rPr>
        <w:tab/>
        <w:t xml:space="preserve">           </w:t>
      </w:r>
      <w:r w:rsidRPr="004516BB">
        <w:rPr>
          <w:b/>
          <w:bCs/>
        </w:rPr>
        <w:t xml:space="preserve">č.p. 456 – </w:t>
      </w:r>
      <w:r w:rsidR="00343BD9" w:rsidRPr="00343BD9">
        <w:rPr>
          <w:bCs/>
        </w:rPr>
        <w:t>stavba občanského vybavení</w:t>
      </w:r>
    </w:p>
    <w:p w14:paraId="610F8E62" w14:textId="61008532" w:rsidR="004516BB" w:rsidRPr="004516BB" w:rsidRDefault="004516BB" w:rsidP="004516BB">
      <w:r w:rsidRPr="004516BB">
        <w:t>Parcelní číslo:</w:t>
      </w:r>
      <w:r w:rsidRPr="004516BB">
        <w:tab/>
      </w:r>
      <w:r w:rsidRPr="004516BB">
        <w:tab/>
        <w:t xml:space="preserve">           </w:t>
      </w:r>
      <w:r w:rsidR="001C6005">
        <w:t xml:space="preserve">st. </w:t>
      </w:r>
      <w:r w:rsidRPr="004516BB">
        <w:t>1544</w:t>
      </w:r>
    </w:p>
    <w:p w14:paraId="2CD640C9" w14:textId="77777777" w:rsidR="004516BB" w:rsidRPr="004516BB" w:rsidRDefault="004516BB" w:rsidP="004516BB">
      <w:r w:rsidRPr="004516BB">
        <w:t>Obec:</w:t>
      </w:r>
      <w:r w:rsidRPr="004516BB">
        <w:tab/>
      </w:r>
      <w:r w:rsidRPr="004516BB">
        <w:tab/>
      </w:r>
      <w:r w:rsidRPr="004516BB">
        <w:tab/>
        <w:t xml:space="preserve">           Mladá Boleslav [535419]</w:t>
      </w:r>
    </w:p>
    <w:p w14:paraId="32802A2C" w14:textId="77777777" w:rsidR="004516BB" w:rsidRPr="004516BB" w:rsidRDefault="004516BB" w:rsidP="004516BB">
      <w:r w:rsidRPr="004516BB">
        <w:t>Katastrální území:</w:t>
      </w:r>
      <w:r w:rsidRPr="004516BB">
        <w:tab/>
      </w:r>
      <w:r w:rsidRPr="004516BB">
        <w:tab/>
        <w:t xml:space="preserve">           Mladá Boleslav [696293]</w:t>
      </w:r>
    </w:p>
    <w:p w14:paraId="79DEBAF0" w14:textId="77777777" w:rsidR="004516BB" w:rsidRPr="004516BB" w:rsidRDefault="004516BB" w:rsidP="004516BB">
      <w:r w:rsidRPr="004516BB">
        <w:t>Číslo LV:</w:t>
      </w:r>
      <w:r w:rsidRPr="004516BB">
        <w:tab/>
      </w:r>
      <w:r w:rsidRPr="004516BB">
        <w:tab/>
      </w:r>
      <w:r w:rsidRPr="004516BB">
        <w:tab/>
        <w:t xml:space="preserve">           3513</w:t>
      </w:r>
    </w:p>
    <w:p w14:paraId="70B68B09" w14:textId="77777777" w:rsidR="004516BB" w:rsidRPr="004516BB" w:rsidRDefault="004516BB" w:rsidP="004516BB">
      <w:r w:rsidRPr="004516BB">
        <w:t>Výměra [m2]:</w:t>
      </w:r>
      <w:r w:rsidRPr="004516BB">
        <w:tab/>
      </w:r>
      <w:r w:rsidRPr="004516BB">
        <w:tab/>
        <w:t xml:space="preserve">           8604</w:t>
      </w:r>
    </w:p>
    <w:p w14:paraId="2600D03B" w14:textId="77777777" w:rsidR="004516BB" w:rsidRPr="004516BB" w:rsidRDefault="004516BB" w:rsidP="004516BB">
      <w:r w:rsidRPr="004516BB">
        <w:t>Typ parcely:</w:t>
      </w:r>
      <w:r w:rsidRPr="004516BB">
        <w:tab/>
      </w:r>
      <w:r w:rsidRPr="004516BB">
        <w:tab/>
        <w:t xml:space="preserve">           Parcela katastru nemovitostí</w:t>
      </w:r>
    </w:p>
    <w:p w14:paraId="33E36820" w14:textId="2377FDA6" w:rsidR="004516BB" w:rsidRPr="004516BB" w:rsidRDefault="004516BB" w:rsidP="004516BB">
      <w:r w:rsidRPr="004516BB">
        <w:t>Druh pozemku:</w:t>
      </w:r>
      <w:r w:rsidRPr="004516BB">
        <w:tab/>
      </w:r>
      <w:r w:rsidRPr="004516BB">
        <w:tab/>
        <w:t xml:space="preserve">           Zastavěná plocha a nádvoří</w:t>
      </w:r>
    </w:p>
    <w:p w14:paraId="1F353BE2" w14:textId="5333916A" w:rsidR="009B4D01" w:rsidRDefault="004516BB" w:rsidP="009B4D01">
      <w:pPr>
        <w:tabs>
          <w:tab w:val="left" w:pos="3402"/>
        </w:tabs>
      </w:pPr>
      <w:r w:rsidRPr="004516BB">
        <w:t>Způsob ochrany nemovitosti:</w:t>
      </w:r>
      <w:r w:rsidR="009B4D01">
        <w:tab/>
      </w:r>
      <w:proofErr w:type="spellStart"/>
      <w:r w:rsidR="009B4D01" w:rsidRPr="006B416F">
        <w:t>ochr.pásmo</w:t>
      </w:r>
      <w:proofErr w:type="spellEnd"/>
      <w:r w:rsidR="009B4D01" w:rsidRPr="006B416F">
        <w:t xml:space="preserve"> nem.kult.</w:t>
      </w:r>
      <w:proofErr w:type="spellStart"/>
      <w:r w:rsidR="009B4D01" w:rsidRPr="006B416F">
        <w:t>pam</w:t>
      </w:r>
      <w:proofErr w:type="spellEnd"/>
      <w:r w:rsidR="009B4D01" w:rsidRPr="006B416F">
        <w:t>.,</w:t>
      </w:r>
      <w:proofErr w:type="spellStart"/>
      <w:r w:rsidR="009B4D01" w:rsidRPr="006B416F">
        <w:t>pam.zóny,rezervace,nem.nár.kult.pam</w:t>
      </w:r>
      <w:proofErr w:type="spellEnd"/>
      <w:r w:rsidR="009B4D01">
        <w:t>,</w:t>
      </w:r>
    </w:p>
    <w:p w14:paraId="37A86022" w14:textId="58470FC9" w:rsidR="006B416F" w:rsidRDefault="006B416F" w:rsidP="00343BD9">
      <w:pPr>
        <w:tabs>
          <w:tab w:val="left" w:pos="3402"/>
        </w:tabs>
        <w:ind w:left="3402" w:hanging="2835"/>
      </w:pPr>
    </w:p>
    <w:p w14:paraId="529647B2" w14:textId="55709048" w:rsidR="006B416F" w:rsidRDefault="006B416F" w:rsidP="00343BD9">
      <w:pPr>
        <w:tabs>
          <w:tab w:val="left" w:pos="3402"/>
        </w:tabs>
        <w:ind w:left="3402" w:hanging="2835"/>
      </w:pPr>
      <w:r>
        <w:tab/>
      </w:r>
      <w:r w:rsidR="004516BB" w:rsidRPr="004516BB">
        <w:t xml:space="preserve">památková zóna – budova, pozemek v památkové zóně, </w:t>
      </w:r>
    </w:p>
    <w:p w14:paraId="495838C6" w14:textId="16D2D1FF" w:rsidR="004516BB" w:rsidRPr="004516BB" w:rsidRDefault="006B416F" w:rsidP="00343BD9">
      <w:pPr>
        <w:tabs>
          <w:tab w:val="left" w:pos="3402"/>
        </w:tabs>
        <w:ind w:left="3402" w:hanging="2835"/>
      </w:pPr>
      <w:r>
        <w:tab/>
      </w:r>
      <w:r w:rsidR="004516BB" w:rsidRPr="004516BB">
        <w:t>nemovitá národní kulturní památka</w:t>
      </w:r>
    </w:p>
    <w:p w14:paraId="78BB4324" w14:textId="11CDA985" w:rsidR="00975E40" w:rsidRDefault="00975E40" w:rsidP="00442187">
      <w:pPr>
        <w:ind w:firstLine="0"/>
      </w:pPr>
    </w:p>
    <w:p w14:paraId="19ED04EC" w14:textId="52981F94" w:rsidR="00442187" w:rsidRDefault="00442187" w:rsidP="00442187">
      <w:pPr>
        <w:ind w:firstLine="0"/>
      </w:pPr>
    </w:p>
    <w:p w14:paraId="31004549" w14:textId="167AFF51" w:rsidR="00442187" w:rsidRDefault="00442187" w:rsidP="00442187">
      <w:pPr>
        <w:ind w:firstLine="0"/>
      </w:pPr>
    </w:p>
    <w:p w14:paraId="07A1915C" w14:textId="025A9A01" w:rsidR="00442187" w:rsidRDefault="00442187" w:rsidP="00442187">
      <w:pPr>
        <w:ind w:firstLine="0"/>
      </w:pPr>
    </w:p>
    <w:p w14:paraId="68D2DCD8" w14:textId="61302572" w:rsidR="00442187" w:rsidRDefault="00442187" w:rsidP="00442187">
      <w:pPr>
        <w:ind w:firstLine="0"/>
      </w:pPr>
    </w:p>
    <w:p w14:paraId="0F196401" w14:textId="77777777" w:rsidR="00442187" w:rsidRDefault="00442187" w:rsidP="00442187">
      <w:pPr>
        <w:ind w:firstLine="0"/>
      </w:pPr>
    </w:p>
    <w:p w14:paraId="1BF44A6E" w14:textId="347685C3" w:rsidR="00E06C85" w:rsidRPr="0086553A" w:rsidRDefault="00E06C85" w:rsidP="0098109F">
      <w:r w:rsidRPr="0086553A">
        <w:lastRenderedPageBreak/>
        <w:t>Vlastnické nebo jiné věcné právo k sousedním stavbám a pozemkům může být</w:t>
      </w:r>
      <w:r w:rsidR="0098109F" w:rsidRPr="0086553A">
        <w:t xml:space="preserve"> </w:t>
      </w:r>
      <w:r w:rsidR="00C00607" w:rsidRPr="0086553A">
        <w:t>stavbou</w:t>
      </w:r>
      <w:r w:rsidRPr="0086553A">
        <w:t xml:space="preserve"> dotčeno u:</w:t>
      </w:r>
    </w:p>
    <w:p w14:paraId="68E43568" w14:textId="77777777" w:rsidR="0098109F" w:rsidRPr="0086553A" w:rsidRDefault="0098109F" w:rsidP="0098109F"/>
    <w:p w14:paraId="05D81A22" w14:textId="2977D49F" w:rsidR="00E06C85" w:rsidRPr="0086553A" w:rsidRDefault="00E06C85" w:rsidP="0098109F">
      <w:r w:rsidRPr="0086553A">
        <w:t>Parcelní číslo:</w:t>
      </w:r>
      <w:r w:rsidR="0098109F" w:rsidRPr="0086553A">
        <w:tab/>
      </w:r>
      <w:r w:rsidR="0098109F" w:rsidRPr="0086553A">
        <w:tab/>
      </w:r>
      <w:r w:rsidR="0098109F" w:rsidRPr="0086553A">
        <w:tab/>
      </w:r>
      <w:r w:rsidR="006B416F" w:rsidRPr="0086553A">
        <w:t>92/7</w:t>
      </w:r>
      <w:r w:rsidR="004E73CA" w:rsidRPr="0086553A">
        <w:t xml:space="preserve"> (</w:t>
      </w:r>
      <w:r w:rsidR="004E3BAA">
        <w:t xml:space="preserve">částečný </w:t>
      </w:r>
      <w:r w:rsidR="00E6199E" w:rsidRPr="0086553A">
        <w:t xml:space="preserve">zábor chodníku, ul. </w:t>
      </w:r>
      <w:r w:rsidR="006B416F" w:rsidRPr="0086553A">
        <w:t>Jaselská</w:t>
      </w:r>
      <w:r w:rsidR="004E73CA" w:rsidRPr="0086553A">
        <w:t>)</w:t>
      </w:r>
    </w:p>
    <w:p w14:paraId="7D5DFA0F" w14:textId="73A4CAF3" w:rsidR="00E6199E" w:rsidRPr="0086553A" w:rsidRDefault="00E6199E" w:rsidP="00E6199E">
      <w:r w:rsidRPr="0086553A">
        <w:t>Obec:</w:t>
      </w:r>
      <w:r w:rsidRPr="0086553A">
        <w:tab/>
      </w:r>
      <w:r w:rsidRPr="0086553A">
        <w:tab/>
      </w:r>
      <w:r w:rsidRPr="0086553A">
        <w:tab/>
        <w:t xml:space="preserve">           </w:t>
      </w:r>
      <w:r w:rsidRPr="0086553A">
        <w:tab/>
        <w:t>Mladá Boleslav [535419]</w:t>
      </w:r>
    </w:p>
    <w:p w14:paraId="51D5EC57" w14:textId="33DD1C2C" w:rsidR="00E6199E" w:rsidRPr="0086553A" w:rsidRDefault="00E6199E" w:rsidP="00E6199E">
      <w:r w:rsidRPr="0086553A">
        <w:t>Katastrální území:</w:t>
      </w:r>
      <w:r w:rsidRPr="0086553A">
        <w:tab/>
      </w:r>
      <w:r w:rsidRPr="0086553A">
        <w:tab/>
        <w:t xml:space="preserve">           </w:t>
      </w:r>
      <w:r w:rsidRPr="0086553A">
        <w:tab/>
        <w:t>Mladá Boleslav [696293]</w:t>
      </w:r>
    </w:p>
    <w:p w14:paraId="5EE96A4F" w14:textId="3EC76BA8" w:rsidR="00E06C85" w:rsidRPr="0086553A" w:rsidRDefault="00E06C85" w:rsidP="00E6199E">
      <w:r w:rsidRPr="0086553A">
        <w:t>Číslo LV:</w:t>
      </w:r>
      <w:r w:rsidR="0098109F" w:rsidRPr="0086553A">
        <w:tab/>
      </w:r>
      <w:r w:rsidR="0098109F" w:rsidRPr="0086553A">
        <w:tab/>
      </w:r>
      <w:r w:rsidR="0098109F" w:rsidRPr="0086553A">
        <w:tab/>
      </w:r>
      <w:r w:rsidR="0098109F" w:rsidRPr="0086553A">
        <w:tab/>
      </w:r>
      <w:r w:rsidR="00E6199E" w:rsidRPr="0086553A">
        <w:t>10001</w:t>
      </w:r>
    </w:p>
    <w:p w14:paraId="3BA031F0" w14:textId="6E61733A" w:rsidR="00E06C85" w:rsidRPr="0086553A" w:rsidRDefault="00E06C85" w:rsidP="0098109F">
      <w:r w:rsidRPr="0086553A">
        <w:t>Výměra [m2]:</w:t>
      </w:r>
      <w:r w:rsidR="0098109F" w:rsidRPr="0086553A">
        <w:tab/>
      </w:r>
      <w:r w:rsidR="0098109F" w:rsidRPr="0086553A">
        <w:tab/>
      </w:r>
      <w:r w:rsidR="0098109F" w:rsidRPr="0086553A">
        <w:tab/>
      </w:r>
      <w:r w:rsidR="006B416F" w:rsidRPr="0086553A">
        <w:t>902</w:t>
      </w:r>
    </w:p>
    <w:p w14:paraId="0BA8AAD8" w14:textId="1186BBCA" w:rsidR="00E06C85" w:rsidRPr="0086553A" w:rsidRDefault="00E06C85" w:rsidP="0098109F">
      <w:r w:rsidRPr="0086553A">
        <w:t>Typ parcely:</w:t>
      </w:r>
      <w:r w:rsidR="0098109F" w:rsidRPr="0086553A">
        <w:tab/>
      </w:r>
      <w:r w:rsidR="0098109F" w:rsidRPr="0086553A">
        <w:tab/>
      </w:r>
      <w:r w:rsidR="0098109F" w:rsidRPr="0086553A">
        <w:tab/>
      </w:r>
      <w:r w:rsidRPr="0086553A">
        <w:t>Parcela katastru nemovitostí</w:t>
      </w:r>
    </w:p>
    <w:p w14:paraId="60AECE19" w14:textId="6079B63E" w:rsidR="00E06C85" w:rsidRPr="0086553A" w:rsidRDefault="00E06C85" w:rsidP="0098109F">
      <w:r w:rsidRPr="0086553A">
        <w:t>Způsob využití:</w:t>
      </w:r>
      <w:r w:rsidR="0098109F" w:rsidRPr="0086553A">
        <w:tab/>
      </w:r>
      <w:r w:rsidR="0098109F" w:rsidRPr="0086553A">
        <w:tab/>
      </w:r>
      <w:r w:rsidR="0098109F" w:rsidRPr="0086553A">
        <w:tab/>
        <w:t>O</w:t>
      </w:r>
      <w:r w:rsidRPr="0086553A">
        <w:t>statní komunikace</w:t>
      </w:r>
    </w:p>
    <w:p w14:paraId="2D2586AD" w14:textId="2F9997BC" w:rsidR="00E06C85" w:rsidRPr="0086553A" w:rsidRDefault="00E06C85" w:rsidP="0098109F">
      <w:r w:rsidRPr="0086553A">
        <w:t>Druh pozemku:</w:t>
      </w:r>
      <w:r w:rsidR="0098109F" w:rsidRPr="0086553A">
        <w:tab/>
      </w:r>
      <w:r w:rsidR="0098109F" w:rsidRPr="0086553A">
        <w:tab/>
      </w:r>
      <w:r w:rsidR="0098109F" w:rsidRPr="0086553A">
        <w:tab/>
        <w:t>O</w:t>
      </w:r>
      <w:r w:rsidRPr="0086553A">
        <w:t>statní plocha</w:t>
      </w:r>
    </w:p>
    <w:p w14:paraId="3058824F" w14:textId="01DAB5AF" w:rsidR="00E06C85" w:rsidRPr="0086553A" w:rsidRDefault="00E06C85" w:rsidP="00E06C85">
      <w:r w:rsidRPr="0086553A">
        <w:t>Způsob ochrany nemovitosti:</w:t>
      </w:r>
      <w:r w:rsidR="0098109F" w:rsidRPr="0086553A">
        <w:tab/>
      </w:r>
      <w:proofErr w:type="spellStart"/>
      <w:r w:rsidR="006B416F" w:rsidRPr="0086553A">
        <w:t>ochr.pásmo</w:t>
      </w:r>
      <w:proofErr w:type="spellEnd"/>
      <w:r w:rsidR="006B416F" w:rsidRPr="0086553A">
        <w:t xml:space="preserve"> nem.kult.</w:t>
      </w:r>
      <w:proofErr w:type="spellStart"/>
      <w:r w:rsidR="006B416F" w:rsidRPr="0086553A">
        <w:t>pam</w:t>
      </w:r>
      <w:proofErr w:type="spellEnd"/>
      <w:r w:rsidR="006B416F" w:rsidRPr="0086553A">
        <w:t>.,</w:t>
      </w:r>
      <w:proofErr w:type="spellStart"/>
      <w:r w:rsidR="006B416F" w:rsidRPr="0086553A">
        <w:t>pam.zóny,rezervace,nem.nár.kult.pam</w:t>
      </w:r>
      <w:proofErr w:type="spellEnd"/>
    </w:p>
    <w:p w14:paraId="3E78B3AC" w14:textId="4D34BA6A" w:rsidR="006B416F" w:rsidRPr="0086553A" w:rsidRDefault="006B416F" w:rsidP="00E06C85">
      <w:r w:rsidRPr="0086553A">
        <w:tab/>
      </w:r>
      <w:r w:rsidRPr="0086553A">
        <w:tab/>
      </w:r>
      <w:r w:rsidRPr="0086553A">
        <w:tab/>
      </w:r>
      <w:r w:rsidRPr="0086553A">
        <w:tab/>
      </w:r>
      <w:r w:rsidRPr="0086553A">
        <w:tab/>
      </w:r>
      <w:r w:rsidR="009B4D01" w:rsidRPr="0086553A">
        <w:t>památková zóna – budova, pozemek v památkové zóně,</w:t>
      </w:r>
    </w:p>
    <w:p w14:paraId="65E3FB27" w14:textId="221B757D" w:rsidR="006B416F" w:rsidRPr="0086553A" w:rsidRDefault="006B416F" w:rsidP="00E06C85">
      <w:r w:rsidRPr="0086553A">
        <w:tab/>
      </w:r>
      <w:r w:rsidRPr="0086553A">
        <w:tab/>
      </w:r>
      <w:r w:rsidRPr="0086553A">
        <w:tab/>
      </w:r>
      <w:r w:rsidRPr="0086553A">
        <w:tab/>
      </w:r>
      <w:r w:rsidRPr="0086553A">
        <w:tab/>
        <w:t>památkově chráněné území</w:t>
      </w:r>
    </w:p>
    <w:p w14:paraId="36E8ED98" w14:textId="0AEB3CDA" w:rsidR="00E6199E" w:rsidRPr="0086553A" w:rsidRDefault="00E6199E" w:rsidP="00E06C85"/>
    <w:p w14:paraId="0F23EE30" w14:textId="549912E4" w:rsidR="00E6199E" w:rsidRPr="0086553A" w:rsidRDefault="00E6199E" w:rsidP="00E6199E">
      <w:r w:rsidRPr="0086553A">
        <w:t>Parcelní číslo:</w:t>
      </w:r>
      <w:r w:rsidRPr="0086553A">
        <w:tab/>
      </w:r>
      <w:r w:rsidRPr="0086553A">
        <w:tab/>
      </w:r>
      <w:r w:rsidRPr="0086553A">
        <w:tab/>
        <w:t>1269/1 (</w:t>
      </w:r>
      <w:r w:rsidR="004E3BAA">
        <w:t xml:space="preserve">částečný </w:t>
      </w:r>
      <w:r w:rsidRPr="0086553A">
        <w:t>zábor chodníku, ul. Havlíčkova)</w:t>
      </w:r>
    </w:p>
    <w:p w14:paraId="707558F6" w14:textId="77777777" w:rsidR="00E6199E" w:rsidRPr="0086553A" w:rsidRDefault="00E6199E" w:rsidP="00E6199E">
      <w:r w:rsidRPr="0086553A">
        <w:t>Obec:</w:t>
      </w:r>
      <w:r w:rsidRPr="0086553A">
        <w:tab/>
      </w:r>
      <w:r w:rsidRPr="0086553A">
        <w:tab/>
      </w:r>
      <w:r w:rsidRPr="0086553A">
        <w:tab/>
        <w:t xml:space="preserve">           </w:t>
      </w:r>
      <w:r w:rsidRPr="0086553A">
        <w:tab/>
        <w:t>Mladá Boleslav [535419]</w:t>
      </w:r>
    </w:p>
    <w:p w14:paraId="60E2D80A" w14:textId="77777777" w:rsidR="00E6199E" w:rsidRPr="0086553A" w:rsidRDefault="00E6199E" w:rsidP="00E6199E">
      <w:r w:rsidRPr="0086553A">
        <w:t>Katastrální území:</w:t>
      </w:r>
      <w:r w:rsidRPr="0086553A">
        <w:tab/>
      </w:r>
      <w:r w:rsidRPr="0086553A">
        <w:tab/>
        <w:t xml:space="preserve">           </w:t>
      </w:r>
      <w:r w:rsidRPr="0086553A">
        <w:tab/>
        <w:t>Mladá Boleslav [696293]</w:t>
      </w:r>
    </w:p>
    <w:p w14:paraId="7986EF71" w14:textId="77777777" w:rsidR="00E6199E" w:rsidRPr="0086553A" w:rsidRDefault="00E6199E" w:rsidP="00E6199E">
      <w:r w:rsidRPr="0086553A">
        <w:t>Číslo LV:</w:t>
      </w:r>
      <w:r w:rsidRPr="0086553A">
        <w:tab/>
      </w:r>
      <w:r w:rsidRPr="0086553A">
        <w:tab/>
      </w:r>
      <w:r w:rsidRPr="0086553A">
        <w:tab/>
      </w:r>
      <w:r w:rsidRPr="0086553A">
        <w:tab/>
        <w:t>10001</w:t>
      </w:r>
    </w:p>
    <w:p w14:paraId="489CACE6" w14:textId="77777777" w:rsidR="00E6199E" w:rsidRPr="0086553A" w:rsidRDefault="00E6199E" w:rsidP="00E6199E">
      <w:r w:rsidRPr="0086553A">
        <w:t>Výměra [m2]:</w:t>
      </w:r>
      <w:r w:rsidRPr="0086553A">
        <w:tab/>
      </w:r>
      <w:r w:rsidRPr="0086553A">
        <w:tab/>
      </w:r>
      <w:r w:rsidRPr="0086553A">
        <w:tab/>
        <w:t>8975</w:t>
      </w:r>
    </w:p>
    <w:p w14:paraId="3DA1CE4B" w14:textId="77777777" w:rsidR="00E6199E" w:rsidRPr="0086553A" w:rsidRDefault="00E6199E" w:rsidP="00E6199E">
      <w:r w:rsidRPr="0086553A">
        <w:t>Typ parcely:</w:t>
      </w:r>
      <w:r w:rsidRPr="0086553A">
        <w:tab/>
      </w:r>
      <w:r w:rsidRPr="0086553A">
        <w:tab/>
      </w:r>
      <w:r w:rsidRPr="0086553A">
        <w:tab/>
        <w:t>Parcela katastru nemovitostí</w:t>
      </w:r>
    </w:p>
    <w:p w14:paraId="0373EBD1" w14:textId="77777777" w:rsidR="00E6199E" w:rsidRPr="0086553A" w:rsidRDefault="00E6199E" w:rsidP="00E6199E">
      <w:r w:rsidRPr="0086553A">
        <w:t>Způsob využití:</w:t>
      </w:r>
      <w:r w:rsidRPr="0086553A">
        <w:tab/>
      </w:r>
      <w:r w:rsidRPr="0086553A">
        <w:tab/>
      </w:r>
      <w:r w:rsidRPr="0086553A">
        <w:tab/>
        <w:t>Ostatní komunikace</w:t>
      </w:r>
    </w:p>
    <w:p w14:paraId="112A58DE" w14:textId="77777777" w:rsidR="00E6199E" w:rsidRPr="0086553A" w:rsidRDefault="00E6199E" w:rsidP="00E6199E">
      <w:r w:rsidRPr="0086553A">
        <w:t>Druh pozemku:</w:t>
      </w:r>
      <w:r w:rsidRPr="0086553A">
        <w:tab/>
      </w:r>
      <w:r w:rsidRPr="0086553A">
        <w:tab/>
      </w:r>
      <w:r w:rsidRPr="0086553A">
        <w:tab/>
        <w:t>Ostatní plocha</w:t>
      </w:r>
    </w:p>
    <w:p w14:paraId="209FE902" w14:textId="77777777" w:rsidR="00E6199E" w:rsidRPr="00E6199E" w:rsidRDefault="00E6199E" w:rsidP="00E6199E">
      <w:r w:rsidRPr="0086553A">
        <w:t>Způsob ochrany nemovitosti:</w:t>
      </w:r>
      <w:r w:rsidRPr="0086553A">
        <w:tab/>
        <w:t>památkově chráněné území</w:t>
      </w:r>
    </w:p>
    <w:p w14:paraId="7D8A299E" w14:textId="77777777" w:rsidR="00E6199E" w:rsidRPr="00E6199E" w:rsidRDefault="00E6199E" w:rsidP="00E06C85"/>
    <w:p w14:paraId="5F95C1FB" w14:textId="77777777" w:rsidR="004E73CA" w:rsidRPr="00933A3F" w:rsidRDefault="004E73CA" w:rsidP="00E06C85">
      <w:pPr>
        <w:rPr>
          <w:highlight w:val="yellow"/>
        </w:rPr>
      </w:pPr>
    </w:p>
    <w:p w14:paraId="5EF7482F" w14:textId="77777777" w:rsidR="00F27C6E" w:rsidRPr="001C6005" w:rsidRDefault="00F27C6E" w:rsidP="00E66252">
      <w:pPr>
        <w:pStyle w:val="Odstavecseseznamem"/>
        <w:numPr>
          <w:ilvl w:val="0"/>
          <w:numId w:val="1"/>
        </w:numPr>
        <w:ind w:left="567" w:hanging="567"/>
        <w:rPr>
          <w:rFonts w:eastAsia="Lucida Sans Unicode"/>
          <w:b/>
          <w:bCs/>
          <w:lang w:eastAsia="ar-SA"/>
        </w:rPr>
      </w:pPr>
      <w:r w:rsidRPr="001C6005">
        <w:rPr>
          <w:rFonts w:eastAsia="Lucida Sans Unicode"/>
          <w:b/>
          <w:bCs/>
          <w:lang w:eastAsia="ar-SA"/>
        </w:rPr>
        <w:t>Seznam pozemků podle katastru nemovitostí, na kterých vznikne ochranné nebo bezpečnostní pásmo.</w:t>
      </w:r>
    </w:p>
    <w:p w14:paraId="2D2B5C78" w14:textId="3486B5AE" w:rsidR="002C2AB2" w:rsidRPr="001C6005" w:rsidRDefault="001C6005" w:rsidP="00F27C6E">
      <w:pPr>
        <w:rPr>
          <w:rFonts w:eastAsia="Lucida Sans Unicode"/>
          <w:kern w:val="1"/>
          <w:lang w:eastAsia="ar-SA"/>
        </w:rPr>
      </w:pPr>
      <w:r w:rsidRPr="001C6005">
        <w:rPr>
          <w:rFonts w:eastAsia="Lucida Sans Unicode"/>
          <w:kern w:val="1"/>
          <w:szCs w:val="22"/>
          <w:lang w:eastAsia="ar-SA"/>
        </w:rPr>
        <w:t xml:space="preserve">Na dotčeném pozemku </w:t>
      </w:r>
      <w:proofErr w:type="spellStart"/>
      <w:r>
        <w:rPr>
          <w:rFonts w:eastAsia="Lucida Sans Unicode"/>
          <w:kern w:val="1"/>
          <w:szCs w:val="22"/>
          <w:lang w:eastAsia="ar-SA"/>
        </w:rPr>
        <w:t>p.č</w:t>
      </w:r>
      <w:proofErr w:type="spellEnd"/>
      <w:r w:rsidRPr="0086553A">
        <w:rPr>
          <w:rFonts w:eastAsia="Lucida Sans Unicode"/>
          <w:kern w:val="1"/>
          <w:szCs w:val="22"/>
          <w:lang w:eastAsia="ar-SA"/>
        </w:rPr>
        <w:t>. st. 1544 nevzniká ochranné</w:t>
      </w:r>
      <w:r w:rsidRPr="001C6005">
        <w:rPr>
          <w:rFonts w:eastAsia="Lucida Sans Unicode"/>
          <w:kern w:val="1"/>
          <w:szCs w:val="22"/>
          <w:lang w:eastAsia="ar-SA"/>
        </w:rPr>
        <w:t xml:space="preserve"> pásmo.</w:t>
      </w:r>
    </w:p>
    <w:p w14:paraId="37168DA5" w14:textId="77777777" w:rsidR="00DF08A1" w:rsidRPr="00933A3F" w:rsidRDefault="00DF08A1" w:rsidP="00DF08A1">
      <w:pPr>
        <w:rPr>
          <w:highlight w:val="yellow"/>
        </w:rPr>
      </w:pPr>
      <w:bookmarkStart w:id="9" w:name="_Toc509563715"/>
    </w:p>
    <w:p w14:paraId="5DEEA869" w14:textId="77777777" w:rsidR="00077A0F" w:rsidRPr="009B4D01" w:rsidRDefault="00400C5C" w:rsidP="00936AB5">
      <w:pPr>
        <w:pStyle w:val="Nadpis1"/>
      </w:pPr>
      <w:bookmarkStart w:id="10" w:name="_Toc75785036"/>
      <w:r w:rsidRPr="009B4D01">
        <w:t>B</w:t>
      </w:r>
      <w:r w:rsidR="00077A0F" w:rsidRPr="009B4D01">
        <w:t>.2</w:t>
      </w:r>
      <w:r w:rsidR="002C2AB2" w:rsidRPr="009B4D01">
        <w:tab/>
      </w:r>
      <w:r w:rsidRPr="009B4D01">
        <w:t>Celkový popis stavby</w:t>
      </w:r>
      <w:bookmarkEnd w:id="9"/>
      <w:bookmarkEnd w:id="10"/>
    </w:p>
    <w:p w14:paraId="27BFAFE5" w14:textId="77777777" w:rsidR="00400C5C" w:rsidRPr="009B4D01" w:rsidRDefault="00400C5C" w:rsidP="00400C5C"/>
    <w:p w14:paraId="7FCB9F4E" w14:textId="77777777" w:rsidR="00400C5C" w:rsidRPr="001D1326" w:rsidRDefault="00400C5C" w:rsidP="00400C5C">
      <w:pPr>
        <w:pStyle w:val="Nadpis2"/>
      </w:pPr>
      <w:bookmarkStart w:id="11" w:name="_Toc75785037"/>
      <w:r w:rsidRPr="001D1326">
        <w:t>B.2.1</w:t>
      </w:r>
      <w:r w:rsidR="002C2AB2" w:rsidRPr="001D1326">
        <w:tab/>
      </w:r>
      <w:r w:rsidRPr="001D1326">
        <w:t>Základní charakteristika stavby a jejího užívání</w:t>
      </w:r>
      <w:bookmarkEnd w:id="11"/>
    </w:p>
    <w:p w14:paraId="41AB7F9A" w14:textId="77777777" w:rsidR="0024446E" w:rsidRPr="0086553A" w:rsidRDefault="0024446E" w:rsidP="00E66252">
      <w:pPr>
        <w:pStyle w:val="Odstavecseseznamem"/>
        <w:numPr>
          <w:ilvl w:val="0"/>
          <w:numId w:val="2"/>
        </w:numPr>
        <w:ind w:left="567" w:hanging="567"/>
        <w:rPr>
          <w:rFonts w:eastAsia="Lucida Sans Unicode"/>
          <w:b/>
          <w:bCs/>
          <w:lang w:eastAsia="ar-SA"/>
        </w:rPr>
      </w:pPr>
      <w:r w:rsidRPr="001D1326">
        <w:rPr>
          <w:rFonts w:eastAsia="Lucida Sans Unicode"/>
          <w:b/>
          <w:bCs/>
          <w:lang w:eastAsia="ar-SA"/>
        </w:rPr>
        <w:t xml:space="preserve">Nová stavba nebo změna dokončené stavby; u změny stavby údaje o jejich současném stavu, závěry stavebně technického, případně stavebně historického průzkumu a výsledky statického posouzení nosných </w:t>
      </w:r>
      <w:r w:rsidRPr="0086553A">
        <w:rPr>
          <w:rFonts w:eastAsia="Lucida Sans Unicode"/>
          <w:b/>
          <w:bCs/>
          <w:lang w:eastAsia="ar-SA"/>
        </w:rPr>
        <w:t>konstrukcí.</w:t>
      </w:r>
    </w:p>
    <w:p w14:paraId="5147696C" w14:textId="06A49401" w:rsidR="001D1326" w:rsidRPr="001D1326" w:rsidRDefault="001D1326" w:rsidP="0024446E">
      <w:pPr>
        <w:rPr>
          <w:rFonts w:eastAsia="Lucida Sans Unicode"/>
          <w:lang w:eastAsia="ar-SA"/>
        </w:rPr>
      </w:pPr>
      <w:r w:rsidRPr="0086553A">
        <w:rPr>
          <w:rFonts w:eastAsia="Lucida Sans Unicode"/>
          <w:lang w:eastAsia="ar-SA"/>
        </w:rPr>
        <w:t>Vlivem stavebních úprav dochází ke změně dokončené stavby.</w:t>
      </w:r>
    </w:p>
    <w:p w14:paraId="1ED0A2D0" w14:textId="77777777" w:rsidR="00087A1D" w:rsidRDefault="00087A1D" w:rsidP="0024446E">
      <w:pPr>
        <w:rPr>
          <w:rFonts w:eastAsia="Lucida Sans Unicode"/>
          <w:highlight w:val="yellow"/>
          <w:lang w:eastAsia="ar-SA"/>
        </w:rPr>
      </w:pPr>
    </w:p>
    <w:p w14:paraId="55B69F10" w14:textId="77777777" w:rsidR="001D1326" w:rsidRPr="001D1326" w:rsidRDefault="001D1326" w:rsidP="001D1326">
      <w:pPr>
        <w:rPr>
          <w:rFonts w:eastAsia="Lucida Sans Unicode"/>
          <w:b/>
          <w:bCs/>
          <w:lang w:eastAsia="ar-SA"/>
        </w:rPr>
      </w:pPr>
      <w:r w:rsidRPr="001D1326">
        <w:rPr>
          <w:rFonts w:eastAsia="Lucida Sans Unicode"/>
          <w:b/>
          <w:bCs/>
          <w:lang w:eastAsia="ar-SA"/>
        </w:rPr>
        <w:t>Popis stávajícího stavu:</w:t>
      </w:r>
    </w:p>
    <w:p w14:paraId="767313F2" w14:textId="06B4F362" w:rsidR="001D1326" w:rsidRDefault="00065314" w:rsidP="00C00607">
      <w:pPr>
        <w:rPr>
          <w:rFonts w:eastAsia="Lucida Sans Unicode"/>
          <w:lang w:eastAsia="ar-SA"/>
        </w:rPr>
      </w:pPr>
      <w:r w:rsidRPr="00065314">
        <w:rPr>
          <w:rFonts w:eastAsia="Lucida Sans Unicode"/>
          <w:lang w:eastAsia="ar-SA"/>
        </w:rPr>
        <w:t>Opěrná stěn</w:t>
      </w:r>
      <w:r w:rsidR="00362A33">
        <w:rPr>
          <w:rFonts w:eastAsia="Lucida Sans Unicode"/>
          <w:lang w:eastAsia="ar-SA"/>
        </w:rPr>
        <w:t>a</w:t>
      </w:r>
      <w:r w:rsidRPr="00065314">
        <w:rPr>
          <w:rFonts w:eastAsia="Lucida Sans Unicode"/>
          <w:lang w:eastAsia="ar-SA"/>
        </w:rPr>
        <w:t xml:space="preserve"> vymezuje proměnlivou výšku chodníku a upravený terén mezi ní a školní budovou</w:t>
      </w:r>
      <w:r w:rsidR="003109D4">
        <w:rPr>
          <w:rFonts w:eastAsia="Lucida Sans Unicode"/>
          <w:lang w:eastAsia="ar-SA"/>
        </w:rPr>
        <w:t xml:space="preserve"> SPŠ Havlíkova. Půdorysně se jedná přibližně o tvar písmene „L“, kdy k</w:t>
      </w:r>
      <w:r w:rsidR="00362A33">
        <w:rPr>
          <w:rFonts w:eastAsia="Lucida Sans Unicode"/>
          <w:lang w:eastAsia="ar-SA"/>
        </w:rPr>
        <w:t> ulici Jaselská se jedná o délku 21,545 m a k ulici Havlíčkova se jedná o délku 22,5 m. Výškově od 0,425 m do 2,435 m.</w:t>
      </w:r>
    </w:p>
    <w:p w14:paraId="66E9B40A" w14:textId="77777777" w:rsidR="00A56081" w:rsidRDefault="00A56081" w:rsidP="00C00607">
      <w:pPr>
        <w:rPr>
          <w:rFonts w:eastAsia="Lucida Sans Unicode"/>
          <w:lang w:eastAsia="ar-SA"/>
        </w:rPr>
      </w:pPr>
    </w:p>
    <w:p w14:paraId="37D1214D" w14:textId="6A087D4F" w:rsidR="001D1326" w:rsidRDefault="001D1326" w:rsidP="001D1326">
      <w:pPr>
        <w:rPr>
          <w:rFonts w:eastAsia="Lucida Sans Unicode"/>
          <w:b/>
          <w:bCs/>
          <w:lang w:eastAsia="ar-SA"/>
        </w:rPr>
      </w:pPr>
      <w:r w:rsidRPr="001D1326">
        <w:rPr>
          <w:rFonts w:eastAsia="Lucida Sans Unicode"/>
          <w:b/>
          <w:bCs/>
          <w:lang w:eastAsia="ar-SA"/>
        </w:rPr>
        <w:t>Zhodnocení stávajícího stavebně technického stavu</w:t>
      </w:r>
      <w:r>
        <w:rPr>
          <w:rFonts w:eastAsia="Lucida Sans Unicode"/>
          <w:b/>
          <w:bCs/>
          <w:lang w:eastAsia="ar-SA"/>
        </w:rPr>
        <w:t>:</w:t>
      </w:r>
    </w:p>
    <w:p w14:paraId="00332C4C" w14:textId="026C1F41" w:rsidR="002B5AB3" w:rsidRDefault="002B5AB3" w:rsidP="002B5AB3">
      <w:pPr>
        <w:autoSpaceDE w:val="0"/>
        <w:autoSpaceDN w:val="0"/>
        <w:adjustRightInd w:val="0"/>
        <w:ind w:left="567" w:firstLine="0"/>
        <w:rPr>
          <w:rFonts w:eastAsia="Lucida Sans Unicode"/>
          <w:kern w:val="1"/>
          <w:lang w:eastAsia="ar-SA"/>
        </w:rPr>
      </w:pPr>
      <w:r w:rsidRPr="004F0E88">
        <w:rPr>
          <w:rFonts w:eastAsia="Lucida Sans Unicode"/>
          <w:kern w:val="1"/>
          <w:lang w:eastAsia="ar-SA"/>
        </w:rPr>
        <w:t xml:space="preserve">V květnu 2021 bylo zpracováno statické zhodnocení stávajícího stavu opěrné stěny Ing. Zdeňkou Doušovou. </w:t>
      </w:r>
    </w:p>
    <w:p w14:paraId="23DB46EB" w14:textId="0BEBFC2C" w:rsidR="00065314" w:rsidRDefault="00065314" w:rsidP="001D1326">
      <w:pPr>
        <w:rPr>
          <w:rFonts w:eastAsia="Lucida Sans Unicode"/>
          <w:lang w:eastAsia="ar-SA"/>
        </w:rPr>
      </w:pPr>
      <w:r w:rsidRPr="00065314">
        <w:rPr>
          <w:rFonts w:eastAsia="Lucida Sans Unicode"/>
          <w:lang w:eastAsia="ar-SA"/>
        </w:rPr>
        <w:t xml:space="preserve">Dle místního šetření </w:t>
      </w:r>
      <w:r w:rsidR="0091636C">
        <w:rPr>
          <w:rFonts w:eastAsia="Lucida Sans Unicode"/>
          <w:lang w:eastAsia="ar-SA"/>
        </w:rPr>
        <w:t xml:space="preserve">je zjevný a nejrozsáhlejší aktivní stav poškození vymíláním pojiva, rozpadem/drolením masivu vrchního betonového věnce, dále pak rozpadem/degradací cihel zděných </w:t>
      </w:r>
      <w:proofErr w:type="spellStart"/>
      <w:r w:rsidR="0091636C">
        <w:rPr>
          <w:rFonts w:eastAsia="Lucida Sans Unicode"/>
          <w:lang w:eastAsia="ar-SA"/>
        </w:rPr>
        <w:t>pilířků</w:t>
      </w:r>
      <w:proofErr w:type="spellEnd"/>
      <w:r w:rsidR="0091636C">
        <w:rPr>
          <w:rFonts w:eastAsia="Lucida Sans Unicode"/>
          <w:lang w:eastAsia="ar-SA"/>
        </w:rPr>
        <w:t xml:space="preserve"> a obdobným rozpadem betono</w:t>
      </w:r>
      <w:r w:rsidR="00F214E6">
        <w:rPr>
          <w:rFonts w:eastAsia="Lucida Sans Unicode"/>
          <w:lang w:eastAsia="ar-SA"/>
        </w:rPr>
        <w:t>v</w:t>
      </w:r>
      <w:r w:rsidR="0091636C">
        <w:rPr>
          <w:rFonts w:eastAsia="Lucida Sans Unicode"/>
          <w:lang w:eastAsia="ar-SA"/>
        </w:rPr>
        <w:t>é římsy pod nimi s tím, že lokálně masivem prostupují vertikální praskliny až do základové části stěny. Povrch stěny v ulici Jaselská vykazuje až k úrovni chodníku rozsáhlé provlhčení a cyklické vysýchání s trasovými výkvěty a prasklinami.</w:t>
      </w:r>
    </w:p>
    <w:p w14:paraId="7735DBA7" w14:textId="3A7FC5D4" w:rsidR="00EA430D" w:rsidRDefault="00EA430D" w:rsidP="001D1326">
      <w:pPr>
        <w:rPr>
          <w:rFonts w:eastAsia="Lucida Sans Unicode"/>
          <w:lang w:eastAsia="ar-SA"/>
        </w:rPr>
      </w:pPr>
      <w:r>
        <w:rPr>
          <w:rFonts w:eastAsia="Lucida Sans Unicode"/>
          <w:lang w:eastAsia="ar-SA"/>
        </w:rPr>
        <w:t>Stávající konstrukce je poškozena velkými deformacemi a vodorovnými posuny v místě nároží – šíře prasklin přesahuje 30 mm.</w:t>
      </w:r>
    </w:p>
    <w:p w14:paraId="52D52849" w14:textId="72BC96F3" w:rsidR="00EA430D" w:rsidRDefault="00EA430D" w:rsidP="001D1326">
      <w:pPr>
        <w:rPr>
          <w:rFonts w:eastAsia="Lucida Sans Unicode"/>
          <w:lang w:eastAsia="ar-SA"/>
        </w:rPr>
      </w:pPr>
      <w:r>
        <w:rPr>
          <w:rFonts w:eastAsia="Lucida Sans Unicode"/>
          <w:lang w:eastAsia="ar-SA"/>
        </w:rPr>
        <w:t>Stávající vrchní římsa/věnec porušený trhlinami vykazuje na nároží i odklon od svislé roviny – hrozí vypadávání kameniva/úlomků, nebo uvolněných celků na chodník/schodiště.</w:t>
      </w:r>
    </w:p>
    <w:p w14:paraId="47F7E51C" w14:textId="1220461C" w:rsidR="003E1B5B" w:rsidRDefault="003E1B5B" w:rsidP="001D1326">
      <w:pPr>
        <w:rPr>
          <w:rFonts w:eastAsia="Lucida Sans Unicode"/>
          <w:lang w:eastAsia="ar-SA"/>
        </w:rPr>
      </w:pPr>
      <w:r>
        <w:rPr>
          <w:rFonts w:eastAsia="Lucida Sans Unicode"/>
          <w:lang w:eastAsia="ar-SA"/>
        </w:rPr>
        <w:t>V žádné z lokalit porušení betonové struktury/povrchu dosahující místně i do hloubky 80 mm nebyl shledán výskyt žádné ocelové výztuže, z čehož lze usuzovat, že opěrná stěna nemá železobetonovou konstrukci. Stěna ani není dělena na dilatační sekce/dilatované prvky. Dilatace zakončení u stěny školní budovy je provedena velmi tenkou spárou.</w:t>
      </w:r>
    </w:p>
    <w:p w14:paraId="7B2E5EBC" w14:textId="252446B6" w:rsidR="003E1B5B" w:rsidRDefault="003E1B5B" w:rsidP="001D1326">
      <w:pPr>
        <w:rPr>
          <w:rFonts w:eastAsia="Lucida Sans Unicode"/>
          <w:lang w:eastAsia="ar-SA"/>
        </w:rPr>
      </w:pPr>
      <w:r>
        <w:rPr>
          <w:rFonts w:eastAsia="Lucida Sans Unicode"/>
          <w:lang w:eastAsia="ar-SA"/>
        </w:rPr>
        <w:lastRenderedPageBreak/>
        <w:t>Vlastní beton je nekvalitní, s nízkým podílem cementu a jako plnivo je použito říční kamenivo/valouny na bázi křemenců v nevhodných frakcích a směsných poměrech.</w:t>
      </w:r>
    </w:p>
    <w:p w14:paraId="7BB96AE3" w14:textId="5B514BA8" w:rsidR="003E1B5B" w:rsidRDefault="003E1B5B" w:rsidP="001D1326">
      <w:pPr>
        <w:rPr>
          <w:rFonts w:eastAsia="Lucida Sans Unicode"/>
          <w:lang w:eastAsia="ar-SA"/>
        </w:rPr>
      </w:pPr>
      <w:r>
        <w:rPr>
          <w:rFonts w:eastAsia="Lucida Sans Unicode"/>
          <w:lang w:eastAsia="ar-SA"/>
        </w:rPr>
        <w:t>Tvar konstrukce neumožňuje účinný odtok srážkových vod ze svého povrchu. Nadzemní části konstrukce jsou v</w:t>
      </w:r>
      <w:r w:rsidR="00362A33">
        <w:rPr>
          <w:rFonts w:eastAsia="Lucida Sans Unicode"/>
          <w:lang w:eastAsia="ar-SA"/>
        </w:rPr>
        <w:t> </w:t>
      </w:r>
      <w:r>
        <w:rPr>
          <w:rFonts w:eastAsia="Lucida Sans Unicode"/>
          <w:lang w:eastAsia="ar-SA"/>
        </w:rPr>
        <w:t>příslušn</w:t>
      </w:r>
      <w:r w:rsidR="00362A33">
        <w:rPr>
          <w:rFonts w:eastAsia="Lucida Sans Unicode"/>
          <w:lang w:eastAsia="ar-SA"/>
        </w:rPr>
        <w:t>é sezoně podle klimatických podmínek vystaveny nechráněnému vlivu srážkových vod, tajícího sněhu/ledu a zasolení odstřikem.</w:t>
      </w:r>
    </w:p>
    <w:p w14:paraId="58D05408" w14:textId="4287136C" w:rsidR="00362A33" w:rsidRDefault="00362A33" w:rsidP="001D1326">
      <w:pPr>
        <w:rPr>
          <w:rFonts w:eastAsia="Lucida Sans Unicode"/>
          <w:lang w:eastAsia="ar-SA"/>
        </w:rPr>
      </w:pPr>
      <w:r>
        <w:rPr>
          <w:rFonts w:eastAsia="Lucida Sans Unicode"/>
          <w:lang w:eastAsia="ar-SA"/>
        </w:rPr>
        <w:t xml:space="preserve">Zatékání srážkové vody pod líc vrchního věnce způsobuje trvalé provlhčení pálených cihel zděných pilířů, jejichž hmota i pojivo se vlivem vlhkosti, mrazu a zatížení masivní betonovou římsou postupně rozpadá. </w:t>
      </w:r>
    </w:p>
    <w:p w14:paraId="71C9ACED" w14:textId="7AD5F77E" w:rsidR="003E1B5B" w:rsidRDefault="00362A33" w:rsidP="001D1326">
      <w:pPr>
        <w:rPr>
          <w:rFonts w:eastAsia="Lucida Sans Unicode"/>
          <w:lang w:eastAsia="ar-SA"/>
        </w:rPr>
      </w:pPr>
      <w:r>
        <w:rPr>
          <w:rFonts w:eastAsia="Lucida Sans Unicode"/>
          <w:lang w:eastAsia="ar-SA"/>
        </w:rPr>
        <w:t xml:space="preserve">Vzhledem k době vzniku a dobovým technologiím je předpokládáno, že opatření proti vlivu zemní vlhkosti jsou již neúčinná a stěny trvale absorbují významné množství srážkové vody. </w:t>
      </w:r>
      <w:r w:rsidR="003E1B5B">
        <w:rPr>
          <w:rFonts w:eastAsia="Lucida Sans Unicode"/>
          <w:lang w:eastAsia="ar-SA"/>
        </w:rPr>
        <w:t>Trvale je</w:t>
      </w:r>
      <w:r>
        <w:rPr>
          <w:rFonts w:eastAsia="Lucida Sans Unicode"/>
          <w:lang w:eastAsia="ar-SA"/>
        </w:rPr>
        <w:t xml:space="preserve"> tedy</w:t>
      </w:r>
      <w:r w:rsidR="003E1B5B">
        <w:rPr>
          <w:rFonts w:eastAsia="Lucida Sans Unicode"/>
          <w:lang w:eastAsia="ar-SA"/>
        </w:rPr>
        <w:t xml:space="preserve"> celá konstrukce v úrovni pod upraveným terénem vystavena vlivu podzemní vlhkosti.</w:t>
      </w:r>
    </w:p>
    <w:p w14:paraId="116BE41B" w14:textId="396B8B46" w:rsidR="003E1B5B" w:rsidRDefault="003E1B5B" w:rsidP="001D1326">
      <w:pPr>
        <w:rPr>
          <w:rFonts w:eastAsia="Lucida Sans Unicode"/>
          <w:highlight w:val="yellow"/>
          <w:lang w:eastAsia="ar-SA"/>
        </w:rPr>
      </w:pPr>
      <w:r w:rsidRPr="003E1B5B">
        <w:rPr>
          <w:rFonts w:eastAsia="Lucida Sans Unicode"/>
          <w:u w:val="single"/>
          <w:lang w:eastAsia="ar-SA"/>
        </w:rPr>
        <w:t>Technický stav stávající konstrukce opěrných stěn je na havarijní hranici. Na základě shledaného stavu a provedení konstrukcí opěrných stěn je neproveditelná efektivní (technicky spolehlivá) sanace/oprava při ponechání stávající konstrukce</w:t>
      </w:r>
      <w:r>
        <w:rPr>
          <w:rFonts w:eastAsia="Lucida Sans Unicode"/>
          <w:lang w:eastAsia="ar-SA"/>
        </w:rPr>
        <w:t>.</w:t>
      </w:r>
    </w:p>
    <w:p w14:paraId="2088E944" w14:textId="77777777" w:rsidR="0086282E" w:rsidRPr="00933A3F" w:rsidRDefault="0086282E" w:rsidP="0024446E">
      <w:pPr>
        <w:rPr>
          <w:rFonts w:eastAsia="Lucida Sans Unicode"/>
          <w:highlight w:val="yellow"/>
          <w:lang w:eastAsia="ar-SA"/>
        </w:rPr>
      </w:pPr>
    </w:p>
    <w:p w14:paraId="6F4FF409" w14:textId="77777777" w:rsidR="0024446E" w:rsidRPr="00FF1298" w:rsidRDefault="0024446E" w:rsidP="00E66252">
      <w:pPr>
        <w:pStyle w:val="Odstavecseseznamem"/>
        <w:numPr>
          <w:ilvl w:val="0"/>
          <w:numId w:val="2"/>
        </w:numPr>
        <w:ind w:left="567" w:hanging="567"/>
        <w:rPr>
          <w:rFonts w:eastAsia="Lucida Sans Unicode"/>
          <w:b/>
          <w:bCs/>
          <w:lang w:eastAsia="ar-SA"/>
        </w:rPr>
      </w:pPr>
      <w:r w:rsidRPr="00FF1298">
        <w:rPr>
          <w:rFonts w:eastAsia="Lucida Sans Unicode"/>
          <w:b/>
          <w:bCs/>
          <w:lang w:eastAsia="ar-SA"/>
        </w:rPr>
        <w:t>Účel užívání stavby.</w:t>
      </w:r>
    </w:p>
    <w:p w14:paraId="0DB40138" w14:textId="3D4D94CC" w:rsidR="00B85BDB" w:rsidRPr="00FF1298" w:rsidRDefault="00FF1298" w:rsidP="00FF1298">
      <w:pPr>
        <w:jc w:val="left"/>
        <w:rPr>
          <w:rFonts w:eastAsia="Lucida Sans Unicode"/>
          <w:lang w:eastAsia="ar-SA"/>
        </w:rPr>
      </w:pPr>
      <w:bookmarkStart w:id="12" w:name="_Hlk75356673"/>
      <w:r w:rsidRPr="00FF1298">
        <w:rPr>
          <w:rFonts w:eastAsia="Lucida Sans Unicode"/>
          <w:lang w:eastAsia="ar-SA"/>
        </w:rPr>
        <w:t>Opěrná stěn vymezuje proměnlivou výšku chodníku a upravený terén mezi ní a školní budovou.</w:t>
      </w:r>
    </w:p>
    <w:p w14:paraId="645230EC" w14:textId="77777777" w:rsidR="00FF1298" w:rsidRPr="00FF1298" w:rsidRDefault="00FF1298" w:rsidP="00FF1298">
      <w:pPr>
        <w:jc w:val="left"/>
      </w:pPr>
    </w:p>
    <w:bookmarkEnd w:id="12"/>
    <w:p w14:paraId="46C66FA7" w14:textId="77777777" w:rsidR="0024446E" w:rsidRPr="00FF1298" w:rsidRDefault="0024446E" w:rsidP="00E66252">
      <w:pPr>
        <w:pStyle w:val="Odstavecseseznamem"/>
        <w:numPr>
          <w:ilvl w:val="0"/>
          <w:numId w:val="2"/>
        </w:numPr>
        <w:ind w:left="567" w:hanging="567"/>
        <w:rPr>
          <w:rFonts w:eastAsia="Lucida Sans Unicode"/>
          <w:b/>
          <w:bCs/>
          <w:lang w:eastAsia="ar-SA"/>
        </w:rPr>
      </w:pPr>
      <w:r w:rsidRPr="00FF1298">
        <w:rPr>
          <w:rFonts w:eastAsia="Lucida Sans Unicode"/>
          <w:b/>
          <w:bCs/>
          <w:lang w:eastAsia="ar-SA"/>
        </w:rPr>
        <w:t>Trvalá nebo dočasná stavba.</w:t>
      </w:r>
    </w:p>
    <w:p w14:paraId="00A9D3B5" w14:textId="2D21292B" w:rsidR="001147B2" w:rsidRPr="0050246B" w:rsidRDefault="006077FB" w:rsidP="006077FB">
      <w:pPr>
        <w:ind w:left="567" w:firstLine="0"/>
        <w:rPr>
          <w:rFonts w:eastAsia="Lucida Sans Unicode"/>
          <w:lang w:eastAsia="ar-SA"/>
        </w:rPr>
      </w:pPr>
      <w:r w:rsidRPr="0050246B">
        <w:rPr>
          <w:rFonts w:eastAsia="Lucida Sans Unicode"/>
          <w:lang w:eastAsia="ar-SA"/>
        </w:rPr>
        <w:t>S</w:t>
      </w:r>
      <w:r w:rsidR="0024446E" w:rsidRPr="0050246B">
        <w:rPr>
          <w:rFonts w:eastAsia="Lucida Sans Unicode"/>
          <w:lang w:eastAsia="ar-SA"/>
        </w:rPr>
        <w:t>tavba je navržena jako trvalá.</w:t>
      </w:r>
    </w:p>
    <w:p w14:paraId="29C08187" w14:textId="77777777" w:rsidR="006077FB" w:rsidRPr="0050246B" w:rsidRDefault="006077FB" w:rsidP="006077FB">
      <w:pPr>
        <w:ind w:left="567" w:firstLine="0"/>
        <w:rPr>
          <w:rFonts w:eastAsia="Lucida Sans Unicode"/>
          <w:lang w:eastAsia="ar-SA"/>
        </w:rPr>
      </w:pPr>
    </w:p>
    <w:p w14:paraId="0E2B7583" w14:textId="77777777" w:rsidR="0024446E" w:rsidRPr="0050246B" w:rsidRDefault="0024446E" w:rsidP="00E66252">
      <w:pPr>
        <w:pStyle w:val="Odstavecseseznamem"/>
        <w:numPr>
          <w:ilvl w:val="0"/>
          <w:numId w:val="2"/>
        </w:numPr>
        <w:ind w:left="567" w:hanging="567"/>
        <w:rPr>
          <w:rFonts w:eastAsia="Lucida Sans Unicode"/>
          <w:b/>
          <w:bCs/>
          <w:lang w:eastAsia="ar-SA"/>
        </w:rPr>
      </w:pPr>
      <w:r w:rsidRPr="0050246B">
        <w:rPr>
          <w:rFonts w:eastAsia="Lucida Sans Unicode"/>
          <w:b/>
          <w:bCs/>
          <w:lang w:eastAsia="ar-SA"/>
        </w:rPr>
        <w:t>Informace o vydaných rozhodnutích o povolení výjimky z technických požadavků na stavby a technických požadavků zabezpečujících bezbariérové užívání stavby.</w:t>
      </w:r>
    </w:p>
    <w:p w14:paraId="43746658" w14:textId="37C879F0" w:rsidR="00F32857" w:rsidRPr="00F32857" w:rsidRDefault="00F32857" w:rsidP="00C00607">
      <w:pPr>
        <w:rPr>
          <w:rFonts w:eastAsia="Lucida Sans Unicode"/>
          <w:lang w:eastAsia="ar-SA"/>
        </w:rPr>
      </w:pPr>
      <w:r w:rsidRPr="00F32857">
        <w:rPr>
          <w:rFonts w:eastAsia="Lucida Sans Unicode"/>
          <w:lang w:eastAsia="ar-SA"/>
        </w:rPr>
        <w:t>Nebylo vydáno rozhodnutí o povolení výjimky z</w:t>
      </w:r>
      <w:r>
        <w:rPr>
          <w:rFonts w:eastAsia="Lucida Sans Unicode"/>
          <w:lang w:eastAsia="ar-SA"/>
        </w:rPr>
        <w:t> technických požadavků na stavby a technických požadavků zabezpečujících bezbariérové užívání stavby.</w:t>
      </w:r>
      <w:r w:rsidRPr="00F32857">
        <w:rPr>
          <w:rFonts w:eastAsia="Lucida Sans Unicode"/>
          <w:lang w:eastAsia="ar-SA"/>
        </w:rPr>
        <w:t xml:space="preserve"> Navržené stavební úpravy liniové stavby nemají vliv na původní charakter a účel objektů. </w:t>
      </w:r>
    </w:p>
    <w:p w14:paraId="5FA40369" w14:textId="198B8D2B" w:rsidR="00F32857" w:rsidRDefault="00F32857" w:rsidP="00C00607">
      <w:pPr>
        <w:ind w:firstLine="0"/>
        <w:rPr>
          <w:rFonts w:eastAsia="Lucida Sans Unicode"/>
          <w:highlight w:val="yellow"/>
          <w:lang w:eastAsia="ar-SA"/>
        </w:rPr>
      </w:pPr>
      <w:r w:rsidRPr="00F32857">
        <w:rPr>
          <w:rFonts w:eastAsia="Lucida Sans Unicode"/>
          <w:lang w:eastAsia="ar-SA"/>
        </w:rPr>
        <w:t xml:space="preserve">Stavební úpravy jsou v souladu s požadavky </w:t>
      </w:r>
      <w:proofErr w:type="spellStart"/>
      <w:r w:rsidRPr="00F32857">
        <w:rPr>
          <w:rFonts w:eastAsia="Lucida Sans Unicode"/>
          <w:lang w:eastAsia="ar-SA"/>
        </w:rPr>
        <w:t>vyhl</w:t>
      </w:r>
      <w:proofErr w:type="spellEnd"/>
      <w:r w:rsidRPr="00F32857">
        <w:rPr>
          <w:rFonts w:eastAsia="Lucida Sans Unicode"/>
          <w:lang w:eastAsia="ar-SA"/>
        </w:rPr>
        <w:t xml:space="preserve">. </w:t>
      </w:r>
      <w:r w:rsidR="0050246B">
        <w:rPr>
          <w:rFonts w:eastAsia="Lucida Sans Unicode"/>
          <w:lang w:eastAsia="ar-SA"/>
        </w:rPr>
        <w:t>398/2009</w:t>
      </w:r>
      <w:r w:rsidRPr="00F32857">
        <w:rPr>
          <w:rFonts w:eastAsia="Lucida Sans Unicode"/>
          <w:lang w:eastAsia="ar-SA"/>
        </w:rPr>
        <w:t xml:space="preserve"> Sb. v platném znění, </w:t>
      </w:r>
      <w:r w:rsidR="0050246B" w:rsidRPr="0050246B">
        <w:rPr>
          <w:rFonts w:eastAsia="Lucida Sans Unicode"/>
          <w:lang w:eastAsia="ar-SA"/>
        </w:rPr>
        <w:t>obecných technických požadavcích zabezpečujících bezbariérové užívání staveb</w:t>
      </w:r>
      <w:r w:rsidRPr="00F32857">
        <w:rPr>
          <w:rFonts w:eastAsia="Lucida Sans Unicode"/>
          <w:lang w:eastAsia="ar-SA"/>
        </w:rPr>
        <w:t>.</w:t>
      </w:r>
    </w:p>
    <w:p w14:paraId="162B1872" w14:textId="77777777" w:rsidR="00F32857" w:rsidRDefault="00F32857" w:rsidP="0024446E">
      <w:pPr>
        <w:ind w:left="567" w:firstLine="0"/>
        <w:rPr>
          <w:rFonts w:eastAsia="Lucida Sans Unicode"/>
          <w:highlight w:val="yellow"/>
          <w:lang w:eastAsia="ar-SA"/>
        </w:rPr>
      </w:pPr>
    </w:p>
    <w:p w14:paraId="49173620" w14:textId="77777777" w:rsidR="0024446E" w:rsidRPr="009D4AAF" w:rsidRDefault="0024446E" w:rsidP="00E66252">
      <w:pPr>
        <w:pStyle w:val="Odstavecseseznamem"/>
        <w:numPr>
          <w:ilvl w:val="0"/>
          <w:numId w:val="2"/>
        </w:numPr>
        <w:ind w:left="567" w:hanging="567"/>
        <w:rPr>
          <w:rFonts w:eastAsia="Lucida Sans Unicode"/>
          <w:b/>
          <w:bCs/>
          <w:lang w:eastAsia="ar-SA"/>
        </w:rPr>
      </w:pPr>
      <w:r w:rsidRPr="009D4AAF">
        <w:rPr>
          <w:rFonts w:eastAsia="Lucida Sans Unicode"/>
          <w:b/>
          <w:bCs/>
          <w:lang w:eastAsia="ar-SA"/>
        </w:rPr>
        <w:t>Informace o tom, zda a v jakých částech dokumentace jsou zohledněny podmínky závazných stanovisek dotčených orgánů.</w:t>
      </w:r>
    </w:p>
    <w:p w14:paraId="1A8453E0" w14:textId="14E72052" w:rsidR="0024446E" w:rsidRPr="009D4AAF" w:rsidRDefault="0024446E" w:rsidP="0024446E">
      <w:pPr>
        <w:ind w:left="567" w:firstLine="0"/>
        <w:rPr>
          <w:rFonts w:eastAsia="Lucida Sans Unicode"/>
          <w:lang w:eastAsia="ar-SA"/>
        </w:rPr>
      </w:pPr>
      <w:r w:rsidRPr="009D4AAF">
        <w:rPr>
          <w:rFonts w:eastAsia="Lucida Sans Unicode"/>
          <w:lang w:eastAsia="ar-SA"/>
        </w:rPr>
        <w:t>V</w:t>
      </w:r>
      <w:r w:rsidR="006077FB" w:rsidRPr="009D4AAF">
        <w:rPr>
          <w:rFonts w:eastAsia="Lucida Sans Unicode"/>
          <w:lang w:eastAsia="ar-SA"/>
        </w:rPr>
        <w:t>iz odstavec B.1 e)</w:t>
      </w:r>
    </w:p>
    <w:p w14:paraId="61928194" w14:textId="77777777" w:rsidR="0024446E" w:rsidRPr="00933A3F" w:rsidRDefault="0024446E" w:rsidP="0024446E">
      <w:pPr>
        <w:rPr>
          <w:rFonts w:eastAsia="Lucida Sans Unicode"/>
          <w:highlight w:val="yellow"/>
          <w:lang w:eastAsia="ar-SA"/>
        </w:rPr>
      </w:pPr>
    </w:p>
    <w:p w14:paraId="4C81F65D" w14:textId="77777777" w:rsidR="0024446E" w:rsidRPr="0050246B" w:rsidRDefault="0024446E" w:rsidP="00E66252">
      <w:pPr>
        <w:pStyle w:val="Odstavecseseznamem"/>
        <w:numPr>
          <w:ilvl w:val="0"/>
          <w:numId w:val="2"/>
        </w:numPr>
        <w:ind w:left="567" w:hanging="567"/>
        <w:rPr>
          <w:rFonts w:eastAsia="Lucida Sans Unicode"/>
          <w:b/>
          <w:bCs/>
          <w:lang w:eastAsia="ar-SA"/>
        </w:rPr>
      </w:pPr>
      <w:r w:rsidRPr="0050246B">
        <w:rPr>
          <w:rFonts w:eastAsia="Lucida Sans Unicode"/>
          <w:b/>
          <w:bCs/>
          <w:lang w:eastAsia="ar-SA"/>
        </w:rPr>
        <w:t>Ochrana stavby podle jiných právních předpisů.</w:t>
      </w:r>
    </w:p>
    <w:p w14:paraId="6FFE2006" w14:textId="77777777" w:rsidR="00954F2E" w:rsidRDefault="00993500" w:rsidP="00954F2E">
      <w:pPr>
        <w:autoSpaceDE w:val="0"/>
        <w:autoSpaceDN w:val="0"/>
        <w:adjustRightInd w:val="0"/>
        <w:jc w:val="left"/>
        <w:rPr>
          <w:rFonts w:eastAsia="Lucida Sans Unicode"/>
          <w:lang w:eastAsia="ar-SA"/>
        </w:rPr>
      </w:pPr>
      <w:r>
        <w:rPr>
          <w:rFonts w:eastAsia="Lucida Sans Unicode"/>
          <w:lang w:eastAsia="ar-SA"/>
        </w:rPr>
        <w:t xml:space="preserve">Opěrná stěna spadá do památkově chráněného areálu </w:t>
      </w:r>
      <w:r w:rsidR="00954F2E">
        <w:rPr>
          <w:rFonts w:eastAsia="Lucida Sans Unicode"/>
          <w:lang w:eastAsia="ar-SA"/>
        </w:rPr>
        <w:t xml:space="preserve">průmyslové školy. Konkrétně </w:t>
      </w:r>
    </w:p>
    <w:p w14:paraId="34DFF7C6" w14:textId="7520B5D8" w:rsidR="00954F2E" w:rsidRPr="00954F2E" w:rsidRDefault="00954F2E" w:rsidP="00954F2E">
      <w:pPr>
        <w:pStyle w:val="Odstavecseseznamem"/>
        <w:numPr>
          <w:ilvl w:val="0"/>
          <w:numId w:val="22"/>
        </w:numPr>
        <w:autoSpaceDE w:val="0"/>
        <w:autoSpaceDN w:val="0"/>
        <w:adjustRightInd w:val="0"/>
        <w:jc w:val="left"/>
        <w:rPr>
          <w:rFonts w:eastAsia="Lucida Sans Unicode"/>
          <w:lang w:eastAsia="ar-SA"/>
        </w:rPr>
      </w:pPr>
      <w:r w:rsidRPr="00954F2E">
        <w:rPr>
          <w:rFonts w:eastAsia="Lucida Sans Unicode"/>
          <w:lang w:eastAsia="ar-SA"/>
        </w:rPr>
        <w:t xml:space="preserve">kulturní památka </w:t>
      </w:r>
      <w:proofErr w:type="spellStart"/>
      <w:r w:rsidRPr="00954F2E">
        <w:rPr>
          <w:rFonts w:eastAsia="Lucida Sans Unicode"/>
          <w:lang w:eastAsia="ar-SA"/>
        </w:rPr>
        <w:t>rejst</w:t>
      </w:r>
      <w:proofErr w:type="spellEnd"/>
      <w:r w:rsidRPr="00954F2E">
        <w:rPr>
          <w:rFonts w:eastAsia="Lucida Sans Unicode"/>
          <w:lang w:eastAsia="ar-SA"/>
        </w:rPr>
        <w:t>. č. ÚSKP 37901/2-3613, stav ochrany: památkově chráněno</w:t>
      </w:r>
    </w:p>
    <w:p w14:paraId="7B6C81A8" w14:textId="4A34A536" w:rsidR="0024446E" w:rsidRDefault="00954F2E" w:rsidP="00087A1D">
      <w:pPr>
        <w:pStyle w:val="Odstavecseseznamem"/>
        <w:numPr>
          <w:ilvl w:val="0"/>
          <w:numId w:val="22"/>
        </w:numPr>
        <w:autoSpaceDE w:val="0"/>
        <w:autoSpaceDN w:val="0"/>
        <w:adjustRightInd w:val="0"/>
        <w:jc w:val="left"/>
        <w:rPr>
          <w:rFonts w:eastAsia="Lucida Sans Unicode"/>
          <w:lang w:eastAsia="ar-SA"/>
        </w:rPr>
      </w:pPr>
      <w:r w:rsidRPr="00954F2E">
        <w:rPr>
          <w:rFonts w:eastAsia="Lucida Sans Unicode"/>
          <w:lang w:eastAsia="ar-SA"/>
        </w:rPr>
        <w:t xml:space="preserve">národní kulturní památka </w:t>
      </w:r>
      <w:proofErr w:type="spellStart"/>
      <w:r w:rsidRPr="00954F2E">
        <w:rPr>
          <w:rFonts w:eastAsia="Lucida Sans Unicode"/>
          <w:lang w:eastAsia="ar-SA"/>
        </w:rPr>
        <w:t>rejst</w:t>
      </w:r>
      <w:proofErr w:type="spellEnd"/>
      <w:r w:rsidRPr="00954F2E">
        <w:rPr>
          <w:rFonts w:eastAsia="Lucida Sans Unicode"/>
          <w:lang w:eastAsia="ar-SA"/>
        </w:rPr>
        <w:t>. č. ÚSKP 413, stav ochrany: památkově chráněno</w:t>
      </w:r>
    </w:p>
    <w:p w14:paraId="60B2F809" w14:textId="77777777" w:rsidR="00902E2B" w:rsidRPr="00087A1D" w:rsidRDefault="00902E2B" w:rsidP="00902E2B">
      <w:pPr>
        <w:pStyle w:val="Odstavecseseznamem"/>
        <w:autoSpaceDE w:val="0"/>
        <w:autoSpaceDN w:val="0"/>
        <w:adjustRightInd w:val="0"/>
        <w:ind w:left="927"/>
        <w:jc w:val="left"/>
        <w:rPr>
          <w:rFonts w:eastAsia="Lucida Sans Unicode"/>
          <w:lang w:eastAsia="ar-SA"/>
        </w:rPr>
      </w:pPr>
    </w:p>
    <w:p w14:paraId="0CB70AB0" w14:textId="77777777" w:rsidR="0024446E" w:rsidRPr="00954F2E" w:rsidRDefault="0024446E" w:rsidP="00E66252">
      <w:pPr>
        <w:pStyle w:val="Odstavecseseznamem"/>
        <w:numPr>
          <w:ilvl w:val="0"/>
          <w:numId w:val="2"/>
        </w:numPr>
        <w:ind w:left="567" w:hanging="567"/>
        <w:rPr>
          <w:rFonts w:eastAsia="Lucida Sans Unicode"/>
          <w:b/>
          <w:bCs/>
          <w:lang w:eastAsia="ar-SA"/>
        </w:rPr>
      </w:pPr>
      <w:r w:rsidRPr="00954F2E">
        <w:rPr>
          <w:rFonts w:eastAsia="Lucida Sans Unicode"/>
          <w:b/>
          <w:bCs/>
          <w:lang w:eastAsia="ar-SA"/>
        </w:rPr>
        <w:t>Navrhované parametry stavby – zastavěná plocha, obestavěný prostor, užitná plocha, počet funkčních jednotek a jejich velikost apod.</w:t>
      </w:r>
    </w:p>
    <w:p w14:paraId="7D87F58D" w14:textId="7EE3FECE" w:rsidR="006077FB" w:rsidRPr="00954F2E" w:rsidRDefault="006077FB" w:rsidP="006077FB">
      <w:pPr>
        <w:ind w:left="567" w:firstLine="0"/>
        <w:rPr>
          <w:rFonts w:eastAsia="Lucida Sans Unicode"/>
          <w:lang w:eastAsia="ar-SA"/>
        </w:rPr>
      </w:pPr>
      <w:r w:rsidRPr="00954F2E">
        <w:rPr>
          <w:rFonts w:eastAsia="Lucida Sans Unicode"/>
          <w:lang w:eastAsia="ar-SA"/>
        </w:rPr>
        <w:t xml:space="preserve">zastavěná plocha: </w:t>
      </w:r>
      <w:r w:rsidR="00A821F2" w:rsidRPr="00954F2E">
        <w:rPr>
          <w:rFonts w:eastAsia="Lucida Sans Unicode"/>
          <w:lang w:eastAsia="ar-SA"/>
        </w:rPr>
        <w:t>30,3</w:t>
      </w:r>
      <w:r w:rsidRPr="00954F2E">
        <w:rPr>
          <w:rFonts w:eastAsia="Lucida Sans Unicode"/>
          <w:lang w:eastAsia="ar-SA"/>
        </w:rPr>
        <w:t xml:space="preserve"> m</w:t>
      </w:r>
      <w:r w:rsidRPr="00954F2E">
        <w:rPr>
          <w:rFonts w:eastAsia="Lucida Sans Unicode"/>
          <w:vertAlign w:val="superscript"/>
          <w:lang w:eastAsia="ar-SA"/>
        </w:rPr>
        <w:t>2</w:t>
      </w:r>
    </w:p>
    <w:p w14:paraId="1D6F4C0E" w14:textId="4B2B6373" w:rsidR="006077FB" w:rsidRDefault="006077FB" w:rsidP="006077FB">
      <w:pPr>
        <w:ind w:left="567" w:firstLine="0"/>
        <w:rPr>
          <w:rFonts w:eastAsia="Lucida Sans Unicode"/>
          <w:vertAlign w:val="superscript"/>
          <w:lang w:eastAsia="ar-SA"/>
        </w:rPr>
      </w:pPr>
      <w:r w:rsidRPr="00954F2E">
        <w:rPr>
          <w:rFonts w:eastAsia="Lucida Sans Unicode"/>
          <w:lang w:eastAsia="ar-SA"/>
        </w:rPr>
        <w:t xml:space="preserve">obestavěný prostor: </w:t>
      </w:r>
      <w:r w:rsidR="00A821F2" w:rsidRPr="00954F2E">
        <w:rPr>
          <w:rFonts w:eastAsia="Lucida Sans Unicode"/>
          <w:lang w:eastAsia="ar-SA"/>
        </w:rPr>
        <w:t>79,0</w:t>
      </w:r>
      <w:r w:rsidRPr="00954F2E">
        <w:rPr>
          <w:rFonts w:eastAsia="Lucida Sans Unicode"/>
          <w:lang w:eastAsia="ar-SA"/>
        </w:rPr>
        <w:t xml:space="preserve"> m</w:t>
      </w:r>
      <w:r w:rsidRPr="00954F2E">
        <w:rPr>
          <w:rFonts w:eastAsia="Lucida Sans Unicode"/>
          <w:vertAlign w:val="superscript"/>
          <w:lang w:eastAsia="ar-SA"/>
        </w:rPr>
        <w:t>3</w:t>
      </w:r>
    </w:p>
    <w:p w14:paraId="5A92FCF4" w14:textId="77777777" w:rsidR="00FC31D2" w:rsidRPr="00954F2E" w:rsidRDefault="00FC31D2" w:rsidP="006077FB">
      <w:pPr>
        <w:ind w:left="567" w:firstLine="0"/>
        <w:rPr>
          <w:rFonts w:eastAsia="Lucida Sans Unicode"/>
          <w:lang w:eastAsia="ar-SA"/>
        </w:rPr>
      </w:pPr>
    </w:p>
    <w:p w14:paraId="37B87540" w14:textId="07D64AA3" w:rsidR="00D81935" w:rsidRPr="00C00607" w:rsidRDefault="0024446E" w:rsidP="00C00607">
      <w:pPr>
        <w:pStyle w:val="Odstavecseseznamem"/>
        <w:numPr>
          <w:ilvl w:val="0"/>
          <w:numId w:val="2"/>
        </w:numPr>
        <w:ind w:left="567" w:hanging="567"/>
        <w:rPr>
          <w:rFonts w:eastAsia="Lucida Sans Unicode"/>
          <w:b/>
          <w:bCs/>
          <w:lang w:eastAsia="ar-SA"/>
        </w:rPr>
      </w:pPr>
      <w:r w:rsidRPr="009D4AAF">
        <w:rPr>
          <w:rFonts w:eastAsia="Lucida Sans Unicode"/>
          <w:b/>
          <w:bCs/>
          <w:lang w:eastAsia="ar-SA"/>
        </w:rPr>
        <w:t>Základní bilance stavby – potřeby a spotřeby médií a hmot, hospodaření s dešťovou vodou, celkové produkované množství a druhy odpadů a emisí, třída energetické náročnosti budov apod.</w:t>
      </w:r>
    </w:p>
    <w:p w14:paraId="627D5D00" w14:textId="64F39A13" w:rsidR="009D4AAF" w:rsidRPr="009D4AAF" w:rsidRDefault="009D4AAF" w:rsidP="009D4AAF">
      <w:pPr>
        <w:rPr>
          <w:rFonts w:eastAsia="Lucida Sans Unicode"/>
          <w:lang w:eastAsia="ar-SA"/>
        </w:rPr>
      </w:pPr>
      <w:r>
        <w:rPr>
          <w:rFonts w:eastAsia="Lucida Sans Unicode"/>
          <w:lang w:eastAsia="ar-SA"/>
        </w:rPr>
        <w:t>Vzhledem k charakteru stavby ne</w:t>
      </w:r>
      <w:r w:rsidRPr="009D4AAF">
        <w:rPr>
          <w:rFonts w:eastAsia="Lucida Sans Unicode"/>
          <w:lang w:eastAsia="ar-SA"/>
        </w:rPr>
        <w:t>vznikají nové nároky na kapacity jednotlivých druhů energií a vod dešťových nebo splaškových.</w:t>
      </w:r>
    </w:p>
    <w:p w14:paraId="244EDAEA" w14:textId="77777777" w:rsidR="004E4545" w:rsidRPr="00933A3F" w:rsidRDefault="004E4545" w:rsidP="00087A1D">
      <w:pPr>
        <w:ind w:firstLine="0"/>
        <w:rPr>
          <w:rFonts w:eastAsia="Lucida Sans Unicode"/>
          <w:highlight w:val="yellow"/>
          <w:lang w:eastAsia="ar-SA"/>
        </w:rPr>
      </w:pPr>
    </w:p>
    <w:p w14:paraId="6B28CF3D" w14:textId="77777777" w:rsidR="0024446E" w:rsidRPr="00FF1298" w:rsidRDefault="0024446E" w:rsidP="00E66252">
      <w:pPr>
        <w:pStyle w:val="Odstavecseseznamem"/>
        <w:numPr>
          <w:ilvl w:val="0"/>
          <w:numId w:val="2"/>
        </w:numPr>
        <w:ind w:left="567" w:hanging="567"/>
        <w:rPr>
          <w:rFonts w:eastAsia="Lucida Sans Unicode"/>
          <w:b/>
          <w:bCs/>
          <w:lang w:eastAsia="ar-SA"/>
        </w:rPr>
      </w:pPr>
      <w:r w:rsidRPr="00FF1298">
        <w:rPr>
          <w:rFonts w:eastAsia="Lucida Sans Unicode"/>
          <w:b/>
          <w:bCs/>
          <w:lang w:eastAsia="ar-SA"/>
        </w:rPr>
        <w:t>Základní předpoklady výstavby – časové údaje o realizaci stavby, členění na etapy.</w:t>
      </w:r>
    </w:p>
    <w:p w14:paraId="17A34216" w14:textId="77777777" w:rsidR="0024446E" w:rsidRPr="00FF1298" w:rsidRDefault="0024446E" w:rsidP="0024446E">
      <w:pPr>
        <w:ind w:left="567" w:firstLine="0"/>
        <w:rPr>
          <w:rFonts w:eastAsia="Lucida Sans Unicode"/>
          <w:lang w:eastAsia="ar-SA"/>
        </w:rPr>
      </w:pPr>
      <w:r w:rsidRPr="00FF1298">
        <w:rPr>
          <w:rFonts w:eastAsia="Lucida Sans Unicode"/>
          <w:lang w:eastAsia="ar-SA"/>
        </w:rPr>
        <w:t>Přesný harmonogram prací bude součástí nabídky zhotovitele zakázky.</w:t>
      </w:r>
    </w:p>
    <w:p w14:paraId="6D2B0142" w14:textId="77777777" w:rsidR="0024446E" w:rsidRPr="00FF1298" w:rsidRDefault="0024446E" w:rsidP="0024446E">
      <w:pPr>
        <w:rPr>
          <w:rFonts w:eastAsia="Lucida Sans Unicode"/>
          <w:lang w:eastAsia="ar-SA"/>
        </w:rPr>
      </w:pPr>
    </w:p>
    <w:p w14:paraId="25DC34D1" w14:textId="77777777" w:rsidR="0024446E" w:rsidRPr="0062237C" w:rsidRDefault="0024446E" w:rsidP="00E66252">
      <w:pPr>
        <w:pStyle w:val="Odstavecseseznamem"/>
        <w:numPr>
          <w:ilvl w:val="0"/>
          <w:numId w:val="2"/>
        </w:numPr>
        <w:ind w:left="567" w:hanging="567"/>
        <w:rPr>
          <w:rFonts w:eastAsia="Lucida Sans Unicode"/>
          <w:b/>
          <w:bCs/>
          <w:lang w:eastAsia="ar-SA"/>
        </w:rPr>
      </w:pPr>
      <w:r w:rsidRPr="0062237C">
        <w:rPr>
          <w:rFonts w:eastAsia="Lucida Sans Unicode"/>
          <w:b/>
          <w:bCs/>
          <w:lang w:eastAsia="ar-SA"/>
        </w:rPr>
        <w:t>Orientační náklady stavby.</w:t>
      </w:r>
    </w:p>
    <w:p w14:paraId="7E53A60D" w14:textId="77777777" w:rsidR="00171C65" w:rsidRPr="0062237C" w:rsidRDefault="00171C65" w:rsidP="00171C65">
      <w:pPr>
        <w:rPr>
          <w:rFonts w:eastAsia="Lucida Sans Unicode"/>
          <w:kern w:val="1"/>
          <w:lang w:eastAsia="ar-SA"/>
        </w:rPr>
      </w:pPr>
      <w:r w:rsidRPr="0062237C">
        <w:rPr>
          <w:rFonts w:eastAsia="Lucida Sans Unicode"/>
          <w:kern w:val="1"/>
          <w:lang w:eastAsia="ar-SA"/>
        </w:rPr>
        <w:t xml:space="preserve">Náklady na stavbu budou stanoveny výběrovým řízením na zhotovitele stavby.  </w:t>
      </w:r>
    </w:p>
    <w:p w14:paraId="6797FC28" w14:textId="6A83FB59" w:rsidR="003A3BAA" w:rsidRDefault="00DA46E6" w:rsidP="003A3BAA">
      <w:pPr>
        <w:rPr>
          <w:rFonts w:eastAsia="Lucida Sans Unicode"/>
          <w:kern w:val="1"/>
          <w:lang w:eastAsia="ar-SA"/>
        </w:rPr>
      </w:pPr>
      <w:r w:rsidRPr="00DA46E6">
        <w:rPr>
          <w:rFonts w:eastAsia="Lucida Sans Unicode"/>
          <w:kern w:val="1"/>
          <w:lang w:eastAsia="ar-SA"/>
        </w:rPr>
        <w:t xml:space="preserve">Orientační náklady </w:t>
      </w:r>
      <w:r w:rsidRPr="00274250">
        <w:rPr>
          <w:rFonts w:eastAsia="Lucida Sans Unicode"/>
          <w:kern w:val="1"/>
          <w:lang w:eastAsia="ar-SA"/>
        </w:rPr>
        <w:t xml:space="preserve">na stavbu jsou </w:t>
      </w:r>
      <w:r w:rsidR="00274250">
        <w:rPr>
          <w:rFonts w:eastAsia="Lucida Sans Unicode"/>
          <w:kern w:val="1"/>
          <w:lang w:eastAsia="ar-SA"/>
        </w:rPr>
        <w:t xml:space="preserve">cca </w:t>
      </w:r>
      <w:r w:rsidR="00442187">
        <w:rPr>
          <w:rFonts w:eastAsia="Lucida Sans Unicode"/>
          <w:kern w:val="1"/>
          <w:lang w:eastAsia="ar-SA"/>
        </w:rPr>
        <w:t>4</w:t>
      </w:r>
      <w:r w:rsidR="0083529F">
        <w:rPr>
          <w:rFonts w:eastAsia="Lucida Sans Unicode"/>
          <w:kern w:val="1"/>
          <w:lang w:eastAsia="ar-SA"/>
        </w:rPr>
        <w:t>,8</w:t>
      </w:r>
      <w:r w:rsidRPr="00274250">
        <w:rPr>
          <w:rFonts w:eastAsia="Lucida Sans Unicode"/>
          <w:kern w:val="1"/>
          <w:lang w:eastAsia="ar-SA"/>
        </w:rPr>
        <w:t xml:space="preserve"> mil. Kč</w:t>
      </w:r>
      <w:r w:rsidR="00442187">
        <w:rPr>
          <w:rFonts w:eastAsia="Lucida Sans Unicode"/>
          <w:kern w:val="1"/>
          <w:lang w:eastAsia="ar-SA"/>
        </w:rPr>
        <w:t xml:space="preserve"> bez DPH</w:t>
      </w:r>
    </w:p>
    <w:p w14:paraId="5F84D60D" w14:textId="77777777" w:rsidR="00DA46E6" w:rsidRPr="00933A3F" w:rsidRDefault="00DA46E6" w:rsidP="003A3BAA">
      <w:pPr>
        <w:rPr>
          <w:szCs w:val="22"/>
          <w:highlight w:val="yellow"/>
        </w:rPr>
      </w:pPr>
    </w:p>
    <w:p w14:paraId="43AD93D3" w14:textId="77777777" w:rsidR="00400C5C" w:rsidRPr="00DA46E6" w:rsidRDefault="00400C5C" w:rsidP="00400C5C">
      <w:pPr>
        <w:pStyle w:val="Nadpis2"/>
      </w:pPr>
      <w:bookmarkStart w:id="13" w:name="_Toc75785038"/>
      <w:r w:rsidRPr="00DA46E6">
        <w:lastRenderedPageBreak/>
        <w:t>B.2.2</w:t>
      </w:r>
      <w:r w:rsidR="002C2AB2" w:rsidRPr="00DA46E6">
        <w:tab/>
      </w:r>
      <w:r w:rsidRPr="00DA46E6">
        <w:t>Celkové urbanistické a architektonické řešení</w:t>
      </w:r>
      <w:bookmarkEnd w:id="13"/>
    </w:p>
    <w:p w14:paraId="151D5B3C" w14:textId="77777777" w:rsidR="0086282E" w:rsidRPr="00DA46E6" w:rsidRDefault="0086282E" w:rsidP="00E4584E">
      <w:pPr>
        <w:ind w:firstLine="0"/>
        <w:rPr>
          <w:b/>
          <w:szCs w:val="22"/>
        </w:rPr>
      </w:pPr>
    </w:p>
    <w:p w14:paraId="36B68CAB" w14:textId="581ABEFA" w:rsidR="003A3BAA" w:rsidRPr="00DA46E6" w:rsidRDefault="003A3BAA" w:rsidP="00E4584E">
      <w:pPr>
        <w:ind w:firstLine="0"/>
        <w:rPr>
          <w:b/>
          <w:szCs w:val="22"/>
        </w:rPr>
      </w:pPr>
      <w:r w:rsidRPr="00DA46E6">
        <w:rPr>
          <w:b/>
          <w:szCs w:val="22"/>
        </w:rPr>
        <w:t>Urbanismus</w:t>
      </w:r>
    </w:p>
    <w:p w14:paraId="4448081D" w14:textId="39DC73A2" w:rsidR="003A3BAA" w:rsidRDefault="00DA46E6" w:rsidP="001A2C73">
      <w:pPr>
        <w:ind w:firstLine="708"/>
        <w:rPr>
          <w:rFonts w:eastAsia="Lucida Sans Unicode"/>
          <w:kern w:val="1"/>
          <w:lang w:eastAsia="ar-SA"/>
        </w:rPr>
      </w:pPr>
      <w:r w:rsidRPr="00DA46E6">
        <w:rPr>
          <w:rFonts w:eastAsia="Lucida Sans Unicode"/>
          <w:kern w:val="1"/>
          <w:lang w:eastAsia="ar-SA"/>
        </w:rPr>
        <w:t xml:space="preserve">Objekt areálu školy (opěrné stěny) je situován v severní části města Mladá Boleslav. V bezprostřední blízkosti stavby se nachází místní komunikace (ul. Havlíčkova). Okolní objekty jsou zejména tvořeny domy s občanskou vybaveností. Urbanistické řešení zůstane stavebními úpravami nedotčeno.  </w:t>
      </w:r>
    </w:p>
    <w:p w14:paraId="1F6A2750" w14:textId="77777777" w:rsidR="00DA46E6" w:rsidRPr="003108C7" w:rsidRDefault="00DA46E6" w:rsidP="00DA46E6">
      <w:pPr>
        <w:ind w:left="708" w:firstLine="0"/>
        <w:rPr>
          <w:bCs/>
          <w:szCs w:val="22"/>
        </w:rPr>
      </w:pPr>
    </w:p>
    <w:p w14:paraId="1A6C2697" w14:textId="77777777" w:rsidR="003A3BAA" w:rsidRPr="003108C7" w:rsidRDefault="003A3BAA" w:rsidP="00E4584E">
      <w:pPr>
        <w:ind w:firstLine="0"/>
        <w:rPr>
          <w:b/>
          <w:bCs/>
          <w:szCs w:val="22"/>
        </w:rPr>
      </w:pPr>
      <w:r w:rsidRPr="003108C7">
        <w:rPr>
          <w:b/>
          <w:bCs/>
          <w:szCs w:val="22"/>
        </w:rPr>
        <w:t>Architektonické řešení</w:t>
      </w:r>
    </w:p>
    <w:p w14:paraId="30F0E125" w14:textId="76C616BF" w:rsidR="000C3362" w:rsidRDefault="003108C7" w:rsidP="000C3362">
      <w:pPr>
        <w:rPr>
          <w:rFonts w:eastAsia="Lucida Sans Unicode"/>
          <w:lang w:eastAsia="ar-SA"/>
        </w:rPr>
      </w:pPr>
      <w:r w:rsidRPr="001A2C73">
        <w:rPr>
          <w:rFonts w:eastAsia="Lucida Sans Unicode"/>
          <w:kern w:val="1"/>
          <w:lang w:eastAsia="ar-SA"/>
        </w:rPr>
        <w:t xml:space="preserve">Opěrná stěna je součástí funkcionalisticko-konstruktivistické stavby školy od architekta Jiřího </w:t>
      </w:r>
      <w:proofErr w:type="spellStart"/>
      <w:r w:rsidRPr="001A2C73">
        <w:rPr>
          <w:rFonts w:eastAsia="Lucida Sans Unicode"/>
          <w:kern w:val="1"/>
          <w:lang w:eastAsia="ar-SA"/>
        </w:rPr>
        <w:t>Krohy</w:t>
      </w:r>
      <w:proofErr w:type="spellEnd"/>
      <w:r w:rsidRPr="001A2C73">
        <w:rPr>
          <w:rFonts w:eastAsia="Lucida Sans Unicode"/>
          <w:kern w:val="1"/>
          <w:lang w:eastAsia="ar-SA"/>
        </w:rPr>
        <w:t xml:space="preserve"> z let 1923–1927,</w:t>
      </w:r>
      <w:r w:rsidR="00576BCA" w:rsidRPr="001A2C73">
        <w:rPr>
          <w:rFonts w:eastAsia="Lucida Sans Unicode"/>
          <w:kern w:val="1"/>
          <w:lang w:eastAsia="ar-SA"/>
        </w:rPr>
        <w:t xml:space="preserve"> která dodnes</w:t>
      </w:r>
      <w:r w:rsidRPr="001A2C73">
        <w:rPr>
          <w:rFonts w:eastAsia="Lucida Sans Unicode"/>
          <w:kern w:val="1"/>
          <w:lang w:eastAsia="ar-SA"/>
        </w:rPr>
        <w:t xml:space="preserve"> sloužící svému původnímu účelu. </w:t>
      </w:r>
      <w:r w:rsidR="00864F5D" w:rsidRPr="001A2C73">
        <w:rPr>
          <w:rFonts w:eastAsia="Lucida Sans Unicode"/>
          <w:kern w:val="1"/>
          <w:lang w:eastAsia="ar-SA"/>
        </w:rPr>
        <w:t>Konstrukce opěrné stěny je však v havarijním stavu</w:t>
      </w:r>
      <w:r w:rsidR="00A56081">
        <w:rPr>
          <w:rFonts w:eastAsia="Lucida Sans Unicode"/>
          <w:kern w:val="1"/>
          <w:lang w:eastAsia="ar-SA"/>
        </w:rPr>
        <w:t>, proto dojde k jejímu odstranění</w:t>
      </w:r>
      <w:r w:rsidR="00864F5D" w:rsidRPr="001A2C73">
        <w:rPr>
          <w:rFonts w:eastAsia="Lucida Sans Unicode"/>
          <w:kern w:val="1"/>
          <w:lang w:eastAsia="ar-SA"/>
        </w:rPr>
        <w:t>.</w:t>
      </w:r>
      <w:r w:rsidR="000C3362">
        <w:rPr>
          <w:rFonts w:eastAsia="Lucida Sans Unicode"/>
          <w:kern w:val="1"/>
          <w:lang w:eastAsia="ar-SA"/>
        </w:rPr>
        <w:t xml:space="preserve"> </w:t>
      </w:r>
      <w:bookmarkStart w:id="14" w:name="_Hlk110517699"/>
      <w:r w:rsidR="000C3362" w:rsidRPr="00065314">
        <w:rPr>
          <w:rFonts w:eastAsia="Lucida Sans Unicode"/>
          <w:lang w:eastAsia="ar-SA"/>
        </w:rPr>
        <w:t>Opěrná stěn</w:t>
      </w:r>
      <w:r w:rsidR="000C3362">
        <w:rPr>
          <w:rFonts w:eastAsia="Lucida Sans Unicode"/>
          <w:lang w:eastAsia="ar-SA"/>
        </w:rPr>
        <w:t>a</w:t>
      </w:r>
      <w:r w:rsidR="000C3362" w:rsidRPr="00065314">
        <w:rPr>
          <w:rFonts w:eastAsia="Lucida Sans Unicode"/>
          <w:lang w:eastAsia="ar-SA"/>
        </w:rPr>
        <w:t xml:space="preserve"> vymezuje proměnlivou výšku chodníku a upravený terén mezi ní a školní budovou</w:t>
      </w:r>
      <w:r w:rsidR="000C3362">
        <w:rPr>
          <w:rFonts w:eastAsia="Lucida Sans Unicode"/>
          <w:lang w:eastAsia="ar-SA"/>
        </w:rPr>
        <w:t xml:space="preserve"> SPŠ Havlíkova. Půdorysně se jedná přibližně o tvar písmene „L“, kdy k ulici Jaselská se jedná o délku 21,545 m a k ulici Havlíčkova se jedná o délku 22,5 m. Výškově od 0,425 m do 2,435 m.</w:t>
      </w:r>
    </w:p>
    <w:p w14:paraId="07F73B61" w14:textId="0060A7B7" w:rsidR="00864F5D" w:rsidRPr="001A2C73" w:rsidRDefault="00511F82" w:rsidP="001A2C73">
      <w:pPr>
        <w:ind w:firstLine="708"/>
        <w:rPr>
          <w:rFonts w:eastAsia="Lucida Sans Unicode"/>
          <w:kern w:val="1"/>
          <w:lang w:eastAsia="ar-SA"/>
        </w:rPr>
      </w:pPr>
      <w:r>
        <w:rPr>
          <w:rFonts w:eastAsia="Lucida Sans Unicode"/>
          <w:kern w:val="1"/>
          <w:lang w:eastAsia="ar-SA"/>
        </w:rPr>
        <w:t xml:space="preserve">Původní stěna byla provedena jako </w:t>
      </w:r>
      <w:r w:rsidR="00864F5D" w:rsidRPr="001A2C73">
        <w:rPr>
          <w:rFonts w:eastAsia="Lucida Sans Unicode"/>
          <w:kern w:val="1"/>
          <w:lang w:eastAsia="ar-SA"/>
        </w:rPr>
        <w:t>tížní opěrn</w:t>
      </w:r>
      <w:r>
        <w:rPr>
          <w:rFonts w:eastAsia="Lucida Sans Unicode"/>
          <w:kern w:val="1"/>
          <w:lang w:eastAsia="ar-SA"/>
        </w:rPr>
        <w:t>á</w:t>
      </w:r>
      <w:r w:rsidR="00864F5D" w:rsidRPr="001A2C73">
        <w:rPr>
          <w:rFonts w:eastAsia="Lucida Sans Unicode"/>
          <w:kern w:val="1"/>
          <w:lang w:eastAsia="ar-SA"/>
        </w:rPr>
        <w:t xml:space="preserve"> stěn</w:t>
      </w:r>
      <w:r>
        <w:rPr>
          <w:rFonts w:eastAsia="Lucida Sans Unicode"/>
          <w:kern w:val="1"/>
          <w:lang w:eastAsia="ar-SA"/>
        </w:rPr>
        <w:t>a</w:t>
      </w:r>
      <w:r w:rsidR="00864F5D" w:rsidRPr="001A2C73">
        <w:rPr>
          <w:rFonts w:eastAsia="Lucida Sans Unicode"/>
          <w:kern w:val="1"/>
          <w:lang w:eastAsia="ar-SA"/>
        </w:rPr>
        <w:t xml:space="preserve"> z prostého betonu a</w:t>
      </w:r>
      <w:r w:rsidR="000C3362">
        <w:rPr>
          <w:rFonts w:eastAsia="Lucida Sans Unicode"/>
          <w:kern w:val="1"/>
          <w:lang w:eastAsia="ar-SA"/>
        </w:rPr>
        <w:t xml:space="preserve"> těženého</w:t>
      </w:r>
      <w:r w:rsidR="00864F5D" w:rsidRPr="001A2C73">
        <w:rPr>
          <w:rFonts w:eastAsia="Lucida Sans Unicode"/>
          <w:kern w:val="1"/>
          <w:lang w:eastAsia="ar-SA"/>
        </w:rPr>
        <w:t xml:space="preserve"> říčního kameniva. Povrchová úprava je</w:t>
      </w:r>
      <w:r>
        <w:rPr>
          <w:rFonts w:eastAsia="Lucida Sans Unicode"/>
          <w:kern w:val="1"/>
          <w:lang w:eastAsia="ar-SA"/>
        </w:rPr>
        <w:t xml:space="preserve"> však již </w:t>
      </w:r>
      <w:r w:rsidR="00864F5D" w:rsidRPr="001A2C73">
        <w:rPr>
          <w:rFonts w:eastAsia="Lucida Sans Unicode"/>
          <w:kern w:val="1"/>
          <w:lang w:eastAsia="ar-SA"/>
        </w:rPr>
        <w:t>z větší části degradována. Z </w:t>
      </w:r>
      <w:r w:rsidR="001A2C73" w:rsidRPr="001A2C73">
        <w:rPr>
          <w:rFonts w:eastAsia="Lucida Sans Unicode"/>
          <w:kern w:val="1"/>
          <w:lang w:eastAsia="ar-SA"/>
        </w:rPr>
        <w:t>dochovaných</w:t>
      </w:r>
      <w:r w:rsidR="00864F5D" w:rsidRPr="001A2C73">
        <w:rPr>
          <w:rFonts w:eastAsia="Lucida Sans Unicode"/>
          <w:kern w:val="1"/>
          <w:lang w:eastAsia="ar-SA"/>
        </w:rPr>
        <w:t xml:space="preserve"> pozůstatků lze usoudit, že stěna byla opatřena </w:t>
      </w:r>
      <w:proofErr w:type="spellStart"/>
      <w:r w:rsidR="00864F5D" w:rsidRPr="001A2C73">
        <w:rPr>
          <w:rFonts w:eastAsia="Lucida Sans Unicode"/>
          <w:kern w:val="1"/>
          <w:lang w:eastAsia="ar-SA"/>
        </w:rPr>
        <w:t>pemrlovaným</w:t>
      </w:r>
      <w:proofErr w:type="spellEnd"/>
      <w:r w:rsidR="00864F5D" w:rsidRPr="001A2C73">
        <w:rPr>
          <w:rFonts w:eastAsia="Lucida Sans Unicode"/>
          <w:kern w:val="1"/>
          <w:lang w:eastAsia="ar-SA"/>
        </w:rPr>
        <w:t xml:space="preserve"> (klepaným) teracem.</w:t>
      </w:r>
    </w:p>
    <w:p w14:paraId="602A3222" w14:textId="59FE235B" w:rsidR="00864F5D" w:rsidRPr="00DA1AA2" w:rsidRDefault="00864F5D" w:rsidP="001A2C73">
      <w:pPr>
        <w:rPr>
          <w:rFonts w:eastAsia="Lucida Sans Unicode"/>
          <w:kern w:val="1"/>
          <w:lang w:eastAsia="ar-SA"/>
        </w:rPr>
      </w:pPr>
      <w:r w:rsidRPr="001A2C73">
        <w:rPr>
          <w:rFonts w:eastAsia="Lucida Sans Unicode"/>
          <w:kern w:val="1"/>
          <w:lang w:eastAsia="ar-SA"/>
        </w:rPr>
        <w:t xml:space="preserve">Z vnější strany do dříku stěny zasahuje několik ozubů, které stěnu liniově oslabují. V horní části stěny je několik </w:t>
      </w:r>
      <w:r w:rsidRPr="00DA1AA2">
        <w:rPr>
          <w:rFonts w:eastAsia="Lucida Sans Unicode"/>
          <w:kern w:val="1"/>
          <w:lang w:eastAsia="ar-SA"/>
        </w:rPr>
        <w:t>horizontálních pásových otvorů skrz celou stěnu.</w:t>
      </w:r>
      <w:r w:rsidR="001A2C73" w:rsidRPr="00DA1AA2">
        <w:rPr>
          <w:rFonts w:eastAsia="Lucida Sans Unicode"/>
          <w:kern w:val="1"/>
          <w:lang w:eastAsia="ar-SA"/>
        </w:rPr>
        <w:t xml:space="preserve"> V těchto otvorech jsou vyzděny cihelné </w:t>
      </w:r>
      <w:proofErr w:type="spellStart"/>
      <w:r w:rsidR="001A2C73" w:rsidRPr="00DA1AA2">
        <w:rPr>
          <w:rFonts w:eastAsia="Lucida Sans Unicode"/>
          <w:kern w:val="1"/>
          <w:lang w:eastAsia="ar-SA"/>
        </w:rPr>
        <w:t>pilířky</w:t>
      </w:r>
      <w:proofErr w:type="spellEnd"/>
      <w:r w:rsidR="001A2C73" w:rsidRPr="00DA1AA2">
        <w:rPr>
          <w:rFonts w:eastAsia="Lucida Sans Unicode"/>
          <w:kern w:val="1"/>
          <w:lang w:eastAsia="ar-SA"/>
        </w:rPr>
        <w:t>.</w:t>
      </w:r>
      <w:r w:rsidR="000C3362" w:rsidRPr="00DA1AA2">
        <w:rPr>
          <w:rFonts w:eastAsia="Lucida Sans Unicode"/>
          <w:kern w:val="1"/>
          <w:lang w:eastAsia="ar-SA"/>
        </w:rPr>
        <w:t xml:space="preserve"> </w:t>
      </w:r>
    </w:p>
    <w:p w14:paraId="4EE96423" w14:textId="42C252F8" w:rsidR="001A2C73" w:rsidRDefault="001A2C73" w:rsidP="001A2C73">
      <w:pPr>
        <w:rPr>
          <w:rFonts w:eastAsia="Lucida Sans Unicode"/>
          <w:kern w:val="1"/>
          <w:lang w:eastAsia="ar-SA"/>
        </w:rPr>
      </w:pPr>
      <w:r w:rsidRPr="00DA1AA2">
        <w:rPr>
          <w:rFonts w:eastAsia="Lucida Sans Unicode"/>
          <w:b/>
          <w:bCs/>
          <w:kern w:val="1"/>
          <w:lang w:eastAsia="ar-SA"/>
        </w:rPr>
        <w:t>Nová opěrná stěny je navržena jako totální replika jak tvarově</w:t>
      </w:r>
      <w:r w:rsidR="0086553A" w:rsidRPr="00DA1AA2">
        <w:rPr>
          <w:rFonts w:eastAsia="Lucida Sans Unicode"/>
          <w:b/>
          <w:bCs/>
          <w:kern w:val="1"/>
          <w:lang w:eastAsia="ar-SA"/>
        </w:rPr>
        <w:t>, tak i</w:t>
      </w:r>
      <w:r w:rsidR="00511F82" w:rsidRPr="00DA1AA2">
        <w:rPr>
          <w:rFonts w:eastAsia="Lucida Sans Unicode"/>
          <w:b/>
          <w:bCs/>
          <w:kern w:val="1"/>
          <w:lang w:eastAsia="ar-SA"/>
        </w:rPr>
        <w:t xml:space="preserve"> rozměrov</w:t>
      </w:r>
      <w:r w:rsidR="0086553A" w:rsidRPr="00DA1AA2">
        <w:rPr>
          <w:rFonts w:eastAsia="Lucida Sans Unicode"/>
          <w:b/>
          <w:bCs/>
          <w:kern w:val="1"/>
          <w:lang w:eastAsia="ar-SA"/>
        </w:rPr>
        <w:t>ě</w:t>
      </w:r>
      <w:r w:rsidRPr="00DA1AA2">
        <w:rPr>
          <w:rFonts w:eastAsia="Lucida Sans Unicode"/>
          <w:kern w:val="1"/>
          <w:lang w:eastAsia="ar-SA"/>
        </w:rPr>
        <w:t xml:space="preserve"> (s ohledem na nové technologie a poznatky). Např. tížná stěna bude </w:t>
      </w:r>
      <w:r w:rsidR="000C3362" w:rsidRPr="00DA1AA2">
        <w:rPr>
          <w:rFonts w:eastAsia="Lucida Sans Unicode"/>
          <w:kern w:val="1"/>
          <w:lang w:eastAsia="ar-SA"/>
        </w:rPr>
        <w:t xml:space="preserve">nově </w:t>
      </w:r>
      <w:r w:rsidRPr="00DA1AA2">
        <w:rPr>
          <w:rFonts w:eastAsia="Lucida Sans Unicode"/>
          <w:kern w:val="1"/>
          <w:lang w:eastAsia="ar-SA"/>
        </w:rPr>
        <w:t>vyztužena z důvodu omezení šířky trhlin a pro minimalizaci povrchových účinků dotvarování dle ČSN.</w:t>
      </w:r>
      <w:r w:rsidR="00DA1AA2" w:rsidRPr="00DA1AA2">
        <w:rPr>
          <w:rFonts w:eastAsia="Lucida Sans Unicode"/>
          <w:kern w:val="1"/>
          <w:lang w:eastAsia="ar-SA"/>
        </w:rPr>
        <w:t xml:space="preserve"> V betonu budou použity říční plavené valounky různých velikostí, převážně do 4 cm průměru a s menším podílem valounků o průměru 7 – 8 cm. Říční plavené kameny budou doplněny potřebnou frakcí drceného kameniva.</w:t>
      </w:r>
    </w:p>
    <w:p w14:paraId="6EC1DF09" w14:textId="14B8D62F" w:rsidR="003108C7" w:rsidRPr="00C00607" w:rsidRDefault="00F3687D" w:rsidP="00C00607">
      <w:pPr>
        <w:rPr>
          <w:rFonts w:eastAsia="Lucida Sans Unicode"/>
          <w:b/>
          <w:bCs/>
          <w:kern w:val="1"/>
          <w:lang w:eastAsia="ar-SA"/>
        </w:rPr>
      </w:pPr>
      <w:r w:rsidRPr="00F3687D">
        <w:rPr>
          <w:rFonts w:eastAsia="Lucida Sans Unicode"/>
          <w:b/>
          <w:bCs/>
          <w:kern w:val="1"/>
          <w:lang w:eastAsia="ar-SA"/>
        </w:rPr>
        <w:t xml:space="preserve">Vzhledem </w:t>
      </w:r>
      <w:r>
        <w:rPr>
          <w:rFonts w:eastAsia="Lucida Sans Unicode"/>
          <w:b/>
          <w:bCs/>
          <w:kern w:val="1"/>
          <w:lang w:eastAsia="ar-SA"/>
        </w:rPr>
        <w:t>k tomu, že opěrná stěna je národní kulturní památka,</w:t>
      </w:r>
      <w:r w:rsidRPr="00F3687D">
        <w:rPr>
          <w:rFonts w:eastAsia="Lucida Sans Unicode"/>
          <w:b/>
          <w:bCs/>
          <w:kern w:val="1"/>
          <w:lang w:eastAsia="ar-SA"/>
        </w:rPr>
        <w:t xml:space="preserve"> je nezbytné deponovat vzorek horní koruny a vzorek </w:t>
      </w:r>
      <w:proofErr w:type="spellStart"/>
      <w:r w:rsidRPr="00F3687D">
        <w:rPr>
          <w:rFonts w:eastAsia="Lucida Sans Unicode"/>
          <w:b/>
          <w:bCs/>
          <w:kern w:val="1"/>
          <w:lang w:eastAsia="ar-SA"/>
        </w:rPr>
        <w:t>pemrlovaného</w:t>
      </w:r>
      <w:proofErr w:type="spellEnd"/>
      <w:r w:rsidRPr="00F3687D">
        <w:rPr>
          <w:rFonts w:eastAsia="Lucida Sans Unicode"/>
          <w:b/>
          <w:bCs/>
          <w:kern w:val="1"/>
          <w:lang w:eastAsia="ar-SA"/>
        </w:rPr>
        <w:t xml:space="preserve"> teraca!</w:t>
      </w:r>
      <w:r w:rsidR="00176B72">
        <w:rPr>
          <w:rFonts w:eastAsia="Lucida Sans Unicode"/>
          <w:b/>
          <w:bCs/>
          <w:kern w:val="1"/>
          <w:lang w:eastAsia="ar-SA"/>
        </w:rPr>
        <w:t xml:space="preserve"> Nová povrchová úprava bude mít stejnou strukturu (zrnitost), barvu a provedení!</w:t>
      </w:r>
    </w:p>
    <w:bookmarkEnd w:id="14"/>
    <w:p w14:paraId="7632C990" w14:textId="77777777" w:rsidR="00400C5C" w:rsidRPr="001B7689" w:rsidRDefault="00400C5C" w:rsidP="00936AB5"/>
    <w:p w14:paraId="49750043" w14:textId="4112B92A" w:rsidR="003A3BAA" w:rsidRPr="001B7689" w:rsidRDefault="00400C5C" w:rsidP="003A3BAA">
      <w:pPr>
        <w:pStyle w:val="Nadpis2"/>
      </w:pPr>
      <w:bookmarkStart w:id="15" w:name="_Toc75785039"/>
      <w:bookmarkStart w:id="16" w:name="_Hlk75785001"/>
      <w:r w:rsidRPr="001B7689">
        <w:t>B.2.3</w:t>
      </w:r>
      <w:r w:rsidR="001147B2" w:rsidRPr="001B7689">
        <w:tab/>
      </w:r>
      <w:r w:rsidRPr="001B7689">
        <w:t>Celkové provozní řešení, technologie výroby</w:t>
      </w:r>
      <w:bookmarkEnd w:id="15"/>
    </w:p>
    <w:bookmarkEnd w:id="16"/>
    <w:p w14:paraId="23F1FD75" w14:textId="534CB61B" w:rsidR="000C3362" w:rsidRDefault="008F39BE" w:rsidP="008F39BE">
      <w:pPr>
        <w:ind w:firstLine="708"/>
        <w:rPr>
          <w:rFonts w:eastAsia="Lucida Sans Unicode"/>
          <w:kern w:val="1"/>
          <w:szCs w:val="22"/>
        </w:rPr>
      </w:pPr>
      <w:r w:rsidRPr="008F39BE">
        <w:rPr>
          <w:rFonts w:eastAsia="Lucida Sans Unicode"/>
          <w:kern w:val="1"/>
          <w:szCs w:val="22"/>
        </w:rPr>
        <w:t>Netýká se této stavby.</w:t>
      </w:r>
    </w:p>
    <w:p w14:paraId="40F31807" w14:textId="77777777" w:rsidR="008F39BE" w:rsidRPr="001B7689" w:rsidRDefault="008F39BE" w:rsidP="008F39BE">
      <w:pPr>
        <w:ind w:firstLine="708"/>
      </w:pPr>
    </w:p>
    <w:p w14:paraId="25458487" w14:textId="77777777" w:rsidR="00400C5C" w:rsidRPr="009656B5" w:rsidRDefault="00400C5C" w:rsidP="00400C5C">
      <w:pPr>
        <w:pStyle w:val="Nadpis2"/>
      </w:pPr>
      <w:bookmarkStart w:id="17" w:name="_Toc75785040"/>
      <w:r w:rsidRPr="009656B5">
        <w:t>B.2.4</w:t>
      </w:r>
      <w:r w:rsidR="002C2AB2" w:rsidRPr="009656B5">
        <w:tab/>
      </w:r>
      <w:r w:rsidRPr="009656B5">
        <w:t>Bezbariérové užívání stavby</w:t>
      </w:r>
      <w:bookmarkEnd w:id="17"/>
    </w:p>
    <w:p w14:paraId="39B9257B" w14:textId="32CAE6E1" w:rsidR="001B7689" w:rsidRPr="000E6F14" w:rsidRDefault="008F39BE" w:rsidP="00F74589">
      <w:pPr>
        <w:ind w:firstLine="709"/>
        <w:rPr>
          <w:rFonts w:cs="Arial Narrow"/>
          <w:szCs w:val="22"/>
        </w:rPr>
      </w:pPr>
      <w:r w:rsidRPr="009656B5">
        <w:rPr>
          <w:rFonts w:cs="Arial Narrow"/>
          <w:szCs w:val="22"/>
        </w:rPr>
        <w:t>Netýká se této stavby.</w:t>
      </w:r>
    </w:p>
    <w:p w14:paraId="2D0805E1" w14:textId="77777777" w:rsidR="008F39BE" w:rsidRPr="000E6F14" w:rsidRDefault="008F39BE" w:rsidP="00F74589">
      <w:pPr>
        <w:ind w:firstLine="709"/>
        <w:rPr>
          <w:rFonts w:cs="Arial Narrow"/>
          <w:szCs w:val="22"/>
        </w:rPr>
      </w:pPr>
    </w:p>
    <w:p w14:paraId="58B61C4E" w14:textId="585B0A20" w:rsidR="00F74589" w:rsidRPr="000E6F14" w:rsidRDefault="00400C5C" w:rsidP="00F74589">
      <w:pPr>
        <w:pStyle w:val="Nadpis2"/>
      </w:pPr>
      <w:bookmarkStart w:id="18" w:name="_Toc75785041"/>
      <w:r w:rsidRPr="000E6F14">
        <w:t>B.2.5</w:t>
      </w:r>
      <w:r w:rsidR="001147B2" w:rsidRPr="000E6F14">
        <w:tab/>
      </w:r>
      <w:r w:rsidRPr="000E6F14">
        <w:t>Bezpečnost při užívání stavby</w:t>
      </w:r>
      <w:bookmarkEnd w:id="18"/>
    </w:p>
    <w:p w14:paraId="67846A25" w14:textId="3AA594D4" w:rsidR="00A07D60" w:rsidRPr="00B06B2E" w:rsidRDefault="000E6F14" w:rsidP="00B06B2E">
      <w:pPr>
        <w:ind w:firstLine="708"/>
      </w:pPr>
      <w:r w:rsidRPr="000E6F14">
        <w:rPr>
          <w:rFonts w:eastAsia="Lucida Sans Unicode"/>
          <w:kern w:val="1"/>
          <w:szCs w:val="22"/>
        </w:rPr>
        <w:t>Netýká se této stavby.</w:t>
      </w:r>
    </w:p>
    <w:p w14:paraId="4A38C488" w14:textId="77777777" w:rsidR="00A07D60" w:rsidRPr="00A07D60" w:rsidRDefault="00A07D60" w:rsidP="00400C5C">
      <w:pPr>
        <w:ind w:firstLine="0"/>
        <w:rPr>
          <w:rFonts w:eastAsia="Lucida Sans Unicode"/>
          <w:kern w:val="1"/>
          <w:lang w:eastAsia="ar-SA"/>
        </w:rPr>
      </w:pPr>
    </w:p>
    <w:p w14:paraId="7F0BBFEA" w14:textId="77777777" w:rsidR="00400C5C" w:rsidRPr="00D63DD8" w:rsidRDefault="00400C5C" w:rsidP="00400C5C">
      <w:pPr>
        <w:pStyle w:val="Nadpis2"/>
      </w:pPr>
      <w:bookmarkStart w:id="19" w:name="_Toc75785042"/>
      <w:r w:rsidRPr="00D63DD8">
        <w:t>B.2.6</w:t>
      </w:r>
      <w:r w:rsidR="001147B2" w:rsidRPr="00D63DD8">
        <w:tab/>
      </w:r>
      <w:r w:rsidRPr="00D63DD8">
        <w:t>Základní charakteristika objektů</w:t>
      </w:r>
      <w:bookmarkEnd w:id="19"/>
    </w:p>
    <w:p w14:paraId="45794C39" w14:textId="07632079" w:rsidR="00D7472F" w:rsidRPr="00D63DD8" w:rsidRDefault="0079791E" w:rsidP="00E66252">
      <w:pPr>
        <w:pStyle w:val="Odstavecseseznamem"/>
        <w:numPr>
          <w:ilvl w:val="0"/>
          <w:numId w:val="4"/>
        </w:numPr>
        <w:ind w:left="567" w:hanging="567"/>
        <w:rPr>
          <w:rFonts w:eastAsia="Lucida Sans Unicode"/>
          <w:b/>
          <w:bCs/>
          <w:lang w:eastAsia="ar-SA"/>
        </w:rPr>
      </w:pPr>
      <w:r w:rsidRPr="00D63DD8">
        <w:rPr>
          <w:rFonts w:eastAsia="Lucida Sans Unicode"/>
          <w:b/>
          <w:bCs/>
          <w:lang w:eastAsia="ar-SA"/>
        </w:rPr>
        <w:t>Stavební řešení.</w:t>
      </w:r>
    </w:p>
    <w:p w14:paraId="7A503833" w14:textId="0ECD8301" w:rsidR="00D63DD8" w:rsidRPr="00D63DD8" w:rsidRDefault="00D63DD8" w:rsidP="00DC69C3">
      <w:pPr>
        <w:autoSpaceDE w:val="0"/>
        <w:autoSpaceDN w:val="0"/>
        <w:adjustRightInd w:val="0"/>
        <w:jc w:val="left"/>
        <w:rPr>
          <w:u w:val="single"/>
        </w:rPr>
      </w:pPr>
      <w:r w:rsidRPr="00D63DD8">
        <w:rPr>
          <w:u w:val="single"/>
        </w:rPr>
        <w:t>Bourací a demontážní práce</w:t>
      </w:r>
      <w:r w:rsidR="00DC69C3">
        <w:rPr>
          <w:u w:val="single"/>
        </w:rPr>
        <w:t>:</w:t>
      </w:r>
    </w:p>
    <w:p w14:paraId="15E72001" w14:textId="45436380" w:rsidR="00D63DD8" w:rsidRDefault="00D63DD8" w:rsidP="00D63DD8">
      <w:pPr>
        <w:autoSpaceDE w:val="0"/>
        <w:autoSpaceDN w:val="0"/>
        <w:adjustRightInd w:val="0"/>
        <w:ind w:firstLine="708"/>
        <w:jc w:val="left"/>
      </w:pPr>
      <w:r>
        <w:t>-</w:t>
      </w:r>
      <w:r>
        <w:tab/>
        <w:t>Budou odstraněny stávající betonové plochy okapových chodníčků.</w:t>
      </w:r>
    </w:p>
    <w:p w14:paraId="454D0EA0" w14:textId="0958EC7F" w:rsidR="00D63DD8" w:rsidRDefault="00D63DD8" w:rsidP="00D63DD8">
      <w:pPr>
        <w:autoSpaceDE w:val="0"/>
        <w:autoSpaceDN w:val="0"/>
        <w:adjustRightInd w:val="0"/>
        <w:ind w:firstLine="708"/>
        <w:jc w:val="left"/>
      </w:pPr>
      <w:r>
        <w:t>-</w:t>
      </w:r>
      <w:r>
        <w:tab/>
        <w:t>Bude postupně bourána konstrukce opěrné stěny.</w:t>
      </w:r>
    </w:p>
    <w:p w14:paraId="337566D4" w14:textId="47469EA2" w:rsidR="00D63DD8" w:rsidRDefault="00D63DD8" w:rsidP="00D63DD8">
      <w:pPr>
        <w:autoSpaceDE w:val="0"/>
        <w:autoSpaceDN w:val="0"/>
        <w:adjustRightInd w:val="0"/>
        <w:ind w:firstLine="708"/>
        <w:jc w:val="left"/>
      </w:pPr>
      <w:r>
        <w:t>-</w:t>
      </w:r>
      <w:r>
        <w:tab/>
        <w:t>Bude postupně</w:t>
      </w:r>
      <w:r w:rsidR="004F0F84">
        <w:t xml:space="preserve"> svahována stavební jáma</w:t>
      </w:r>
    </w:p>
    <w:p w14:paraId="5EC37DCF" w14:textId="77777777" w:rsidR="00D63DD8" w:rsidRDefault="00D63DD8" w:rsidP="00D63DD8">
      <w:pPr>
        <w:autoSpaceDE w:val="0"/>
        <w:autoSpaceDN w:val="0"/>
        <w:adjustRightInd w:val="0"/>
        <w:ind w:firstLine="708"/>
        <w:jc w:val="left"/>
      </w:pPr>
    </w:p>
    <w:p w14:paraId="0CBE57ED" w14:textId="5F8F82E5" w:rsidR="00D63DD8" w:rsidRDefault="00D63DD8" w:rsidP="00D63DD8">
      <w:pPr>
        <w:autoSpaceDE w:val="0"/>
        <w:autoSpaceDN w:val="0"/>
        <w:adjustRightInd w:val="0"/>
        <w:ind w:firstLine="708"/>
        <w:jc w:val="left"/>
      </w:pPr>
      <w:r>
        <w:t>Prvky, které jsou určeny pro zpětnou montáž, budou uloženy, případně upraveny, tak aby byla možná jejich zpětná montáž dle projektové dokumentace.</w:t>
      </w:r>
    </w:p>
    <w:p w14:paraId="1F9D85DA" w14:textId="77777777" w:rsidR="00A56081" w:rsidRDefault="00A56081" w:rsidP="00D63DD8">
      <w:pPr>
        <w:autoSpaceDE w:val="0"/>
        <w:autoSpaceDN w:val="0"/>
        <w:adjustRightInd w:val="0"/>
        <w:ind w:firstLine="708"/>
        <w:jc w:val="left"/>
      </w:pPr>
    </w:p>
    <w:p w14:paraId="16302F8D" w14:textId="42060DCB" w:rsidR="00D63DD8" w:rsidRPr="00D63DD8" w:rsidRDefault="00D63DD8" w:rsidP="00D63DD8">
      <w:pPr>
        <w:autoSpaceDE w:val="0"/>
        <w:autoSpaceDN w:val="0"/>
        <w:adjustRightInd w:val="0"/>
        <w:ind w:firstLine="708"/>
        <w:jc w:val="left"/>
        <w:rPr>
          <w:u w:val="single"/>
        </w:rPr>
      </w:pPr>
      <w:r w:rsidRPr="00D63DD8">
        <w:rPr>
          <w:u w:val="single"/>
        </w:rPr>
        <w:t>Popis stavebního řešení</w:t>
      </w:r>
      <w:r w:rsidR="00DC69C3">
        <w:rPr>
          <w:u w:val="single"/>
        </w:rPr>
        <w:t>:</w:t>
      </w:r>
    </w:p>
    <w:p w14:paraId="0A1E5EF7" w14:textId="64BB298C" w:rsidR="00D63DD8" w:rsidRDefault="00D63DD8" w:rsidP="00D63DD8">
      <w:pPr>
        <w:autoSpaceDE w:val="0"/>
        <w:autoSpaceDN w:val="0"/>
        <w:adjustRightInd w:val="0"/>
        <w:ind w:firstLine="708"/>
        <w:jc w:val="left"/>
      </w:pPr>
      <w:r>
        <w:t>-</w:t>
      </w:r>
      <w:r>
        <w:tab/>
        <w:t>Bude proveden</w:t>
      </w:r>
      <w:r w:rsidR="004F0F84">
        <w:t>a replika opěrné stěny</w:t>
      </w:r>
    </w:p>
    <w:p w14:paraId="4A2DD051" w14:textId="1DC093DE" w:rsidR="00D63DD8" w:rsidRDefault="00D63DD8" w:rsidP="00D63DD8">
      <w:pPr>
        <w:autoSpaceDE w:val="0"/>
        <w:autoSpaceDN w:val="0"/>
        <w:adjustRightInd w:val="0"/>
        <w:ind w:firstLine="708"/>
        <w:jc w:val="left"/>
      </w:pPr>
      <w:r>
        <w:t>-</w:t>
      </w:r>
      <w:r>
        <w:tab/>
        <w:t>Bude proveden</w:t>
      </w:r>
      <w:r w:rsidR="004F0F84">
        <w:t>a</w:t>
      </w:r>
      <w:r>
        <w:t xml:space="preserve"> svisl</w:t>
      </w:r>
      <w:r w:rsidR="004F0F84">
        <w:t>á</w:t>
      </w:r>
      <w:r>
        <w:t xml:space="preserve"> hydroizolace </w:t>
      </w:r>
      <w:r w:rsidR="004F0F84">
        <w:t>stěny v kontaktu se zeminou</w:t>
      </w:r>
      <w:r>
        <w:t>.</w:t>
      </w:r>
    </w:p>
    <w:p w14:paraId="5A9DA22B" w14:textId="48196B06" w:rsidR="00D63DD8" w:rsidRDefault="00D63DD8" w:rsidP="00D63DD8">
      <w:pPr>
        <w:autoSpaceDE w:val="0"/>
        <w:autoSpaceDN w:val="0"/>
        <w:adjustRightInd w:val="0"/>
        <w:ind w:firstLine="708"/>
        <w:jc w:val="left"/>
      </w:pPr>
      <w:r>
        <w:t>-</w:t>
      </w:r>
      <w:r>
        <w:tab/>
        <w:t>Bud</w:t>
      </w:r>
      <w:r w:rsidR="004F0F84">
        <w:t>e provedeno odvodnění za opěrnou stěnou.</w:t>
      </w:r>
    </w:p>
    <w:p w14:paraId="3C1D214A" w14:textId="3FD93FB5" w:rsidR="00D63DD8" w:rsidRDefault="00D63DD8" w:rsidP="004F0F84">
      <w:pPr>
        <w:autoSpaceDE w:val="0"/>
        <w:autoSpaceDN w:val="0"/>
        <w:adjustRightInd w:val="0"/>
        <w:ind w:firstLine="708"/>
        <w:jc w:val="left"/>
      </w:pPr>
      <w:r>
        <w:t>-</w:t>
      </w:r>
      <w:r>
        <w:tab/>
      </w:r>
      <w:r w:rsidR="004F0F84">
        <w:t>Bude proveden zásyp opěrné stěny</w:t>
      </w:r>
    </w:p>
    <w:p w14:paraId="0C6DD57A" w14:textId="70B6908F" w:rsidR="004F0F84" w:rsidRDefault="004F0F84" w:rsidP="00A56081">
      <w:pPr>
        <w:autoSpaceDE w:val="0"/>
        <w:autoSpaceDN w:val="0"/>
        <w:adjustRightInd w:val="0"/>
        <w:ind w:left="1413" w:hanging="705"/>
        <w:jc w:val="left"/>
        <w:rPr>
          <w:highlight w:val="yellow"/>
        </w:rPr>
      </w:pPr>
      <w:r>
        <w:t>-</w:t>
      </w:r>
      <w:r>
        <w:tab/>
        <w:t>Budou provedeny nové okapové chodníčky</w:t>
      </w:r>
      <w:r w:rsidR="00A56081">
        <w:t>, osazení žulových stupňů a předlažba chodníku vč. zpětného osazení hmatných úprav pro nevidomé a slabozraké.</w:t>
      </w:r>
    </w:p>
    <w:p w14:paraId="2D6EF9AB" w14:textId="5EA5D4A3" w:rsidR="0079791E" w:rsidRDefault="0079791E" w:rsidP="00DC69C3">
      <w:pPr>
        <w:ind w:firstLine="0"/>
        <w:rPr>
          <w:rFonts w:eastAsia="Lucida Sans Unicode"/>
          <w:highlight w:val="yellow"/>
          <w:lang w:eastAsia="ar-SA"/>
        </w:rPr>
      </w:pPr>
    </w:p>
    <w:p w14:paraId="1ADB48F5" w14:textId="73459718" w:rsidR="00DA1AA2" w:rsidRDefault="00DA1AA2" w:rsidP="00DC69C3">
      <w:pPr>
        <w:ind w:firstLine="0"/>
        <w:rPr>
          <w:rFonts w:eastAsia="Lucida Sans Unicode"/>
          <w:highlight w:val="yellow"/>
          <w:lang w:eastAsia="ar-SA"/>
        </w:rPr>
      </w:pPr>
    </w:p>
    <w:p w14:paraId="156CE838" w14:textId="6B5F3D4B" w:rsidR="0079791E" w:rsidRPr="00DC69C3" w:rsidRDefault="0079791E" w:rsidP="00E66252">
      <w:pPr>
        <w:pStyle w:val="Odstavecseseznamem"/>
        <w:numPr>
          <w:ilvl w:val="0"/>
          <w:numId w:val="4"/>
        </w:numPr>
        <w:ind w:left="567" w:hanging="567"/>
        <w:rPr>
          <w:rFonts w:eastAsia="Lucida Sans Unicode"/>
          <w:b/>
          <w:bCs/>
          <w:lang w:eastAsia="ar-SA"/>
        </w:rPr>
      </w:pPr>
      <w:r w:rsidRPr="00DC69C3">
        <w:rPr>
          <w:rFonts w:eastAsia="Lucida Sans Unicode"/>
          <w:b/>
          <w:bCs/>
          <w:lang w:eastAsia="ar-SA"/>
        </w:rPr>
        <w:lastRenderedPageBreak/>
        <w:t>Konstrukční a materiálové řešení</w:t>
      </w:r>
    </w:p>
    <w:p w14:paraId="2511CA44" w14:textId="54516FA0" w:rsidR="009D778C" w:rsidRPr="00DC69C3" w:rsidRDefault="009D778C" w:rsidP="009D778C">
      <w:pPr>
        <w:rPr>
          <w:rFonts w:eastAsia="Lucida Sans Unicode"/>
          <w:kern w:val="1"/>
          <w:szCs w:val="22"/>
          <w:lang w:eastAsia="ar-SA"/>
        </w:rPr>
      </w:pPr>
      <w:r w:rsidRPr="00DC69C3">
        <w:rPr>
          <w:rFonts w:eastAsia="Lucida Sans Unicode"/>
          <w:kern w:val="1"/>
          <w:szCs w:val="22"/>
          <w:lang w:eastAsia="ar-SA"/>
        </w:rPr>
        <w:t>Beton bude v souladu s ČSN EN 206</w:t>
      </w:r>
    </w:p>
    <w:p w14:paraId="0FF1423E" w14:textId="7572B1D3" w:rsidR="009D778C" w:rsidRDefault="009D778C" w:rsidP="009D778C">
      <w:pPr>
        <w:pStyle w:val="Odstavecseseznamem"/>
        <w:numPr>
          <w:ilvl w:val="0"/>
          <w:numId w:val="22"/>
        </w:numPr>
        <w:rPr>
          <w:rFonts w:eastAsia="Lucida Sans Unicode"/>
          <w:kern w:val="1"/>
          <w:szCs w:val="22"/>
          <w:lang w:eastAsia="ar-SA"/>
        </w:rPr>
      </w:pPr>
      <w:r w:rsidRPr="00DC69C3">
        <w:rPr>
          <w:rFonts w:eastAsia="Lucida Sans Unicode"/>
          <w:kern w:val="1"/>
          <w:szCs w:val="22"/>
          <w:lang w:eastAsia="ar-SA"/>
        </w:rPr>
        <w:t>Opěrná stěna</w:t>
      </w:r>
      <w:r w:rsidRPr="00DC69C3">
        <w:rPr>
          <w:rFonts w:eastAsia="Lucida Sans Unicode"/>
          <w:kern w:val="1"/>
          <w:szCs w:val="22"/>
          <w:lang w:eastAsia="ar-SA"/>
        </w:rPr>
        <w:tab/>
      </w:r>
      <w:r w:rsidRPr="00DC69C3">
        <w:rPr>
          <w:rFonts w:eastAsia="Lucida Sans Unicode"/>
          <w:kern w:val="1"/>
          <w:szCs w:val="22"/>
          <w:lang w:eastAsia="ar-SA"/>
        </w:rPr>
        <w:tab/>
        <w:t xml:space="preserve">C30/37 XC4 XF2 XD1 XA1 </w:t>
      </w:r>
      <w:proofErr w:type="spellStart"/>
      <w:r w:rsidRPr="00DC69C3">
        <w:rPr>
          <w:rFonts w:eastAsia="Lucida Sans Unicode"/>
          <w:kern w:val="1"/>
          <w:szCs w:val="22"/>
          <w:lang w:eastAsia="ar-SA"/>
        </w:rPr>
        <w:t>D</w:t>
      </w:r>
      <w:r w:rsidRPr="00DC69C3">
        <w:rPr>
          <w:rFonts w:eastAsia="Lucida Sans Unicode"/>
          <w:kern w:val="1"/>
          <w:szCs w:val="22"/>
          <w:vertAlign w:val="subscript"/>
          <w:lang w:eastAsia="ar-SA"/>
        </w:rPr>
        <w:t>max</w:t>
      </w:r>
      <w:proofErr w:type="spellEnd"/>
      <w:r w:rsidRPr="00DC69C3">
        <w:rPr>
          <w:rFonts w:eastAsia="Lucida Sans Unicode"/>
          <w:kern w:val="1"/>
          <w:szCs w:val="22"/>
          <w:lang w:eastAsia="ar-SA"/>
        </w:rPr>
        <w:t xml:space="preserve"> 22 CI 0,40 S4</w:t>
      </w:r>
    </w:p>
    <w:p w14:paraId="50C8FBDA" w14:textId="0A21A1BF" w:rsidR="00A56081" w:rsidRPr="00A56081" w:rsidRDefault="00A56081" w:rsidP="00A56081">
      <w:pPr>
        <w:pStyle w:val="Odstavecseseznamem"/>
        <w:ind w:left="720"/>
        <w:rPr>
          <w:rFonts w:eastAsia="Lucida Sans Unicode"/>
          <w:i/>
          <w:iCs/>
          <w:kern w:val="1"/>
          <w:lang w:eastAsia="ar-SA"/>
        </w:rPr>
      </w:pPr>
      <w:r>
        <w:rPr>
          <w:rFonts w:eastAsia="Lucida Sans Unicode"/>
          <w:kern w:val="1"/>
          <w:szCs w:val="22"/>
          <w:lang w:eastAsia="ar-SA"/>
        </w:rPr>
        <w:t>(</w:t>
      </w:r>
      <w:r w:rsidRPr="00514E19">
        <w:rPr>
          <w:rFonts w:eastAsia="Lucida Sans Unicode"/>
          <w:i/>
          <w:iCs/>
          <w:kern w:val="1"/>
          <w:lang w:eastAsia="ar-SA"/>
        </w:rPr>
        <w:t>V betonu budou použity říční plavené valounky různých velikostí, převážně do 4 cm průměru a s menším podílem valounků o průměru 7 – 8 cm. Říční plavené kameny budou doplněny potřebnou frakcí drceného kameniva.</w:t>
      </w:r>
      <w:r>
        <w:rPr>
          <w:rFonts w:eastAsia="Lucida Sans Unicode"/>
          <w:i/>
          <w:iCs/>
          <w:kern w:val="1"/>
          <w:lang w:eastAsia="ar-SA"/>
        </w:rPr>
        <w:t>)</w:t>
      </w:r>
    </w:p>
    <w:p w14:paraId="75CC73F0" w14:textId="7DBAB6BC" w:rsidR="009D778C" w:rsidRPr="00DC69C3" w:rsidRDefault="009D778C" w:rsidP="009D778C">
      <w:pPr>
        <w:pStyle w:val="Odstavecseseznamem"/>
        <w:numPr>
          <w:ilvl w:val="0"/>
          <w:numId w:val="22"/>
        </w:numPr>
        <w:rPr>
          <w:rFonts w:eastAsia="Lucida Sans Unicode"/>
          <w:kern w:val="1"/>
          <w:szCs w:val="22"/>
          <w:lang w:eastAsia="ar-SA"/>
        </w:rPr>
      </w:pPr>
      <w:r w:rsidRPr="00DC69C3">
        <w:rPr>
          <w:rFonts w:eastAsia="Lucida Sans Unicode"/>
          <w:kern w:val="1"/>
          <w:szCs w:val="22"/>
          <w:lang w:eastAsia="ar-SA"/>
        </w:rPr>
        <w:t xml:space="preserve">Podkladní beton </w:t>
      </w:r>
      <w:r w:rsidRPr="00DC69C3">
        <w:rPr>
          <w:rFonts w:eastAsia="Lucida Sans Unicode"/>
          <w:kern w:val="1"/>
          <w:szCs w:val="22"/>
          <w:lang w:eastAsia="ar-SA"/>
        </w:rPr>
        <w:tab/>
        <w:t xml:space="preserve">C12/15 X0 </w:t>
      </w:r>
      <w:proofErr w:type="spellStart"/>
      <w:r w:rsidRPr="00DC69C3">
        <w:rPr>
          <w:rFonts w:eastAsia="Lucida Sans Unicode"/>
          <w:kern w:val="1"/>
          <w:szCs w:val="22"/>
          <w:lang w:eastAsia="ar-SA"/>
        </w:rPr>
        <w:t>D</w:t>
      </w:r>
      <w:r w:rsidRPr="00DC69C3">
        <w:rPr>
          <w:rFonts w:eastAsia="Lucida Sans Unicode"/>
          <w:kern w:val="1"/>
          <w:szCs w:val="22"/>
          <w:vertAlign w:val="subscript"/>
          <w:lang w:eastAsia="ar-SA"/>
        </w:rPr>
        <w:t>max</w:t>
      </w:r>
      <w:proofErr w:type="spellEnd"/>
      <w:r w:rsidRPr="00DC69C3">
        <w:rPr>
          <w:rFonts w:eastAsia="Lucida Sans Unicode"/>
          <w:kern w:val="1"/>
          <w:szCs w:val="22"/>
          <w:lang w:eastAsia="ar-SA"/>
        </w:rPr>
        <w:t xml:space="preserve"> 25 CI 0,40 S4</w:t>
      </w:r>
    </w:p>
    <w:p w14:paraId="7F487055" w14:textId="0205E1E0" w:rsidR="009D778C" w:rsidRDefault="009D778C" w:rsidP="009D778C">
      <w:pPr>
        <w:pStyle w:val="Odstavecseseznamem"/>
        <w:numPr>
          <w:ilvl w:val="0"/>
          <w:numId w:val="22"/>
        </w:numPr>
        <w:rPr>
          <w:rFonts w:eastAsia="Lucida Sans Unicode"/>
          <w:kern w:val="1"/>
          <w:szCs w:val="22"/>
          <w:lang w:eastAsia="ar-SA"/>
        </w:rPr>
      </w:pPr>
      <w:r w:rsidRPr="00DC69C3">
        <w:rPr>
          <w:rFonts w:eastAsia="Lucida Sans Unicode"/>
          <w:kern w:val="1"/>
          <w:szCs w:val="22"/>
          <w:lang w:eastAsia="ar-SA"/>
        </w:rPr>
        <w:t>Výztuž</w:t>
      </w:r>
      <w:r w:rsidRPr="00DC69C3">
        <w:rPr>
          <w:rFonts w:eastAsia="Lucida Sans Unicode"/>
          <w:kern w:val="1"/>
          <w:szCs w:val="22"/>
          <w:lang w:eastAsia="ar-SA"/>
        </w:rPr>
        <w:tab/>
      </w:r>
      <w:r w:rsidRPr="00DC69C3">
        <w:rPr>
          <w:rFonts w:eastAsia="Lucida Sans Unicode"/>
          <w:kern w:val="1"/>
          <w:szCs w:val="22"/>
          <w:lang w:eastAsia="ar-SA"/>
        </w:rPr>
        <w:tab/>
        <w:t>B500B</w:t>
      </w:r>
    </w:p>
    <w:p w14:paraId="36B70BE4" w14:textId="77777777" w:rsidR="00DA1AA2" w:rsidRPr="00DC69C3" w:rsidRDefault="00DA1AA2" w:rsidP="00DA1AA2">
      <w:pPr>
        <w:pStyle w:val="Odstavecseseznamem"/>
        <w:ind w:left="927"/>
        <w:rPr>
          <w:rFonts w:eastAsia="Lucida Sans Unicode"/>
          <w:kern w:val="1"/>
          <w:szCs w:val="22"/>
          <w:lang w:eastAsia="ar-SA"/>
        </w:rPr>
      </w:pPr>
    </w:p>
    <w:p w14:paraId="642D286D" w14:textId="77777777" w:rsidR="0079791E" w:rsidRPr="00DC69C3" w:rsidRDefault="0079791E" w:rsidP="00E66252">
      <w:pPr>
        <w:pStyle w:val="Odstavecseseznamem"/>
        <w:numPr>
          <w:ilvl w:val="0"/>
          <w:numId w:val="4"/>
        </w:numPr>
        <w:ind w:left="567" w:hanging="567"/>
        <w:rPr>
          <w:rFonts w:eastAsia="Lucida Sans Unicode"/>
          <w:b/>
          <w:bCs/>
          <w:lang w:eastAsia="ar-SA"/>
        </w:rPr>
      </w:pPr>
      <w:r w:rsidRPr="00DC69C3">
        <w:rPr>
          <w:rFonts w:eastAsia="Lucida Sans Unicode"/>
          <w:b/>
          <w:bCs/>
          <w:lang w:eastAsia="ar-SA"/>
        </w:rPr>
        <w:t>Mechanická odolnost a stabilita.</w:t>
      </w:r>
    </w:p>
    <w:p w14:paraId="0136D848" w14:textId="77777777" w:rsidR="00147C37" w:rsidRPr="00DC69C3" w:rsidRDefault="00147C37" w:rsidP="00C00607">
      <w:pPr>
        <w:rPr>
          <w:rFonts w:eastAsia="Lucida Sans Unicode"/>
          <w:kern w:val="1"/>
          <w:szCs w:val="22"/>
          <w:lang w:eastAsia="ar-SA"/>
        </w:rPr>
      </w:pPr>
      <w:r w:rsidRPr="00DC69C3">
        <w:rPr>
          <w:rFonts w:eastAsia="Lucida Sans Unicode"/>
          <w:kern w:val="1"/>
          <w:szCs w:val="22"/>
          <w:lang w:eastAsia="ar-SA"/>
        </w:rPr>
        <w:t xml:space="preserve">Na stavbu budou dodávány výrobky, které mají vydané prohlášení o vlastnostech, kterým deklarují, že při správném zabudování a údržbě splňují požadavky na vlastní mechanickou odolnost a stabilitu. </w:t>
      </w:r>
    </w:p>
    <w:p w14:paraId="3013E73F" w14:textId="77777777" w:rsidR="00147C37" w:rsidRPr="00DC69C3" w:rsidRDefault="00147C37" w:rsidP="00C00607">
      <w:pPr>
        <w:rPr>
          <w:rFonts w:eastAsia="Lucida Sans Unicode"/>
          <w:kern w:val="1"/>
          <w:szCs w:val="22"/>
          <w:lang w:eastAsia="ar-SA"/>
        </w:rPr>
      </w:pPr>
      <w:r w:rsidRPr="00DC69C3">
        <w:rPr>
          <w:rFonts w:eastAsia="Lucida Sans Unicode"/>
          <w:kern w:val="1"/>
          <w:szCs w:val="22"/>
          <w:lang w:eastAsia="ar-SA"/>
        </w:rPr>
        <w:t>Statický výpočet, který prokazuje mechanickou odolnost a stabilitu stavby jako celku je samostatnou součástí této projektové dokumentace. Zhotovitel je povinen se s touto částí projektové dokumentace podrobně seznámit a dodržovat podmínky, doporučení a závěry v této části projektové dokumentace uvedené. Zhotovitel je povinen na vyzvání TDI případně AD předložit prohlášení o vlastnostech k výrobkům zabudovávaným nebo montovaným do stavebního díla a doložit tak tímto způsobem shodu vlastností materiálů s projektovou dokumentací.</w:t>
      </w:r>
    </w:p>
    <w:p w14:paraId="069B325C" w14:textId="77777777" w:rsidR="00147C37" w:rsidRPr="00DC69C3" w:rsidRDefault="00147C37" w:rsidP="00C00607">
      <w:pPr>
        <w:rPr>
          <w:rFonts w:eastAsia="Lucida Sans Unicode"/>
          <w:kern w:val="1"/>
          <w:szCs w:val="22"/>
          <w:lang w:eastAsia="ar-SA"/>
        </w:rPr>
      </w:pPr>
      <w:r w:rsidRPr="00DC69C3">
        <w:rPr>
          <w:rFonts w:eastAsia="Lucida Sans Unicode"/>
          <w:kern w:val="1"/>
          <w:szCs w:val="22"/>
          <w:lang w:eastAsia="ar-SA"/>
        </w:rPr>
        <w:t>V případě rozporu mezi vlastnostmi jednotlivých materiálů v různých částech projektové dokumentace je zhotovitel povinen kontaktovat technický dozor stavebníka, který k rozporu vydá rozhodující stanovisko, nebo případně kontaktuje hlavního projektanta, který vydá rozhodující stanovisko.</w:t>
      </w:r>
    </w:p>
    <w:p w14:paraId="162707D4" w14:textId="77777777" w:rsidR="00400C5C" w:rsidRPr="009F7A18" w:rsidRDefault="00400C5C" w:rsidP="00400C5C">
      <w:pPr>
        <w:ind w:firstLine="0"/>
        <w:rPr>
          <w:rFonts w:eastAsia="Lucida Sans Unicode"/>
          <w:kern w:val="1"/>
          <w:lang w:eastAsia="ar-SA"/>
        </w:rPr>
      </w:pPr>
    </w:p>
    <w:p w14:paraId="72641612" w14:textId="5601DBF3" w:rsidR="00400C5C" w:rsidRPr="009F7A18" w:rsidRDefault="00400C5C" w:rsidP="00400C5C">
      <w:pPr>
        <w:pStyle w:val="Nadpis2"/>
      </w:pPr>
      <w:bookmarkStart w:id="20" w:name="_Toc75785043"/>
      <w:r w:rsidRPr="009F7A18">
        <w:t>B.2.7</w:t>
      </w:r>
      <w:r w:rsidR="001147B2" w:rsidRPr="009F7A18">
        <w:tab/>
      </w:r>
      <w:r w:rsidR="007D0037" w:rsidRPr="009F7A18">
        <w:t>Základní charakteristika technických a technologických zařízení</w:t>
      </w:r>
      <w:bookmarkEnd w:id="20"/>
    </w:p>
    <w:p w14:paraId="3F14DBAA" w14:textId="3EF6D948" w:rsidR="000C5D83" w:rsidRPr="009F7A18" w:rsidRDefault="001A0B9D" w:rsidP="00E66252">
      <w:pPr>
        <w:pStyle w:val="Odstavecseseznamem"/>
        <w:numPr>
          <w:ilvl w:val="0"/>
          <w:numId w:val="17"/>
        </w:numPr>
        <w:rPr>
          <w:rFonts w:eastAsia="Lucida Sans Unicode"/>
          <w:b/>
          <w:bCs/>
          <w:lang w:eastAsia="ar-SA"/>
        </w:rPr>
      </w:pPr>
      <w:r w:rsidRPr="009F7A18">
        <w:rPr>
          <w:rFonts w:eastAsia="Lucida Sans Unicode"/>
          <w:b/>
          <w:bCs/>
          <w:lang w:eastAsia="ar-SA"/>
        </w:rPr>
        <w:t>Technické řešení</w:t>
      </w:r>
    </w:p>
    <w:p w14:paraId="1EFA7DF1" w14:textId="102055AF" w:rsidR="000C5D83" w:rsidRPr="009F7A18" w:rsidRDefault="009F7A18" w:rsidP="009F7A18">
      <w:pPr>
        <w:ind w:firstLine="709"/>
        <w:rPr>
          <w:rFonts w:cs="Arial Narrow"/>
          <w:szCs w:val="22"/>
        </w:rPr>
      </w:pPr>
      <w:r w:rsidRPr="009F7A18">
        <w:rPr>
          <w:rFonts w:cs="Arial Narrow"/>
          <w:szCs w:val="22"/>
        </w:rPr>
        <w:t>Netýká se této stavby.</w:t>
      </w:r>
    </w:p>
    <w:p w14:paraId="4383E461" w14:textId="77777777" w:rsidR="009F7A18" w:rsidRPr="009F7A18" w:rsidRDefault="009F7A18" w:rsidP="000C5D83">
      <w:pPr>
        <w:pStyle w:val="Odstavecseseznamem"/>
        <w:ind w:left="567"/>
        <w:rPr>
          <w:rFonts w:eastAsia="Lucida Sans Unicode"/>
          <w:b/>
          <w:bCs/>
          <w:lang w:eastAsia="ar-SA"/>
        </w:rPr>
      </w:pPr>
    </w:p>
    <w:p w14:paraId="11484430" w14:textId="0865DAAC" w:rsidR="009F7A18" w:rsidRPr="009F7A18" w:rsidRDefault="009F7A18" w:rsidP="009F7A18">
      <w:pPr>
        <w:pStyle w:val="Odstavecseseznamem"/>
        <w:numPr>
          <w:ilvl w:val="0"/>
          <w:numId w:val="17"/>
        </w:numPr>
        <w:rPr>
          <w:rFonts w:eastAsia="Lucida Sans Unicode"/>
          <w:b/>
          <w:bCs/>
          <w:lang w:eastAsia="ar-SA"/>
        </w:rPr>
      </w:pPr>
      <w:r w:rsidRPr="009F7A18">
        <w:rPr>
          <w:rFonts w:eastAsia="Lucida Sans Unicode"/>
          <w:b/>
          <w:bCs/>
          <w:lang w:eastAsia="ar-SA"/>
        </w:rPr>
        <w:t>Výčet technických a technologických zařízeních</w:t>
      </w:r>
    </w:p>
    <w:p w14:paraId="15E7F141" w14:textId="220B7B71" w:rsidR="00951B23" w:rsidRPr="009F7A18" w:rsidRDefault="009F7A18" w:rsidP="009F7A18">
      <w:pPr>
        <w:ind w:firstLine="709"/>
        <w:rPr>
          <w:rFonts w:cs="Arial Narrow"/>
          <w:szCs w:val="22"/>
        </w:rPr>
      </w:pPr>
      <w:r w:rsidRPr="009F7A18">
        <w:rPr>
          <w:rFonts w:cs="Arial Narrow"/>
          <w:szCs w:val="22"/>
        </w:rPr>
        <w:t>Netýká se této stavby.</w:t>
      </w:r>
    </w:p>
    <w:p w14:paraId="4E34637C" w14:textId="77777777" w:rsidR="001147B2" w:rsidRPr="009F7A18" w:rsidRDefault="001147B2" w:rsidP="0079791E">
      <w:pPr>
        <w:pStyle w:val="Zhlav"/>
        <w:tabs>
          <w:tab w:val="left" w:pos="927"/>
        </w:tabs>
        <w:ind w:firstLine="0"/>
        <w:rPr>
          <w:rFonts w:cs="Arial Narrow"/>
          <w:szCs w:val="22"/>
        </w:rPr>
      </w:pPr>
    </w:p>
    <w:p w14:paraId="4AD964D6" w14:textId="77777777" w:rsidR="007D0037" w:rsidRPr="009F7A18" w:rsidRDefault="007D0037" w:rsidP="007D0037">
      <w:pPr>
        <w:pStyle w:val="Nadpis2"/>
      </w:pPr>
      <w:bookmarkStart w:id="21" w:name="_Toc75785044"/>
      <w:r w:rsidRPr="009F7A18">
        <w:t>B.2.8</w:t>
      </w:r>
      <w:r w:rsidR="001147B2" w:rsidRPr="009F7A18">
        <w:tab/>
      </w:r>
      <w:r w:rsidRPr="009F7A18">
        <w:t>Zásady požárně bezpečnostního řešení</w:t>
      </w:r>
      <w:bookmarkEnd w:id="21"/>
    </w:p>
    <w:p w14:paraId="6DC3F819" w14:textId="3F0488C9" w:rsidR="009F7A18" w:rsidRDefault="003F69F4" w:rsidP="003F69F4">
      <w:pPr>
        <w:ind w:firstLine="708"/>
        <w:rPr>
          <w:rFonts w:cs="Arial Narrow"/>
          <w:szCs w:val="22"/>
        </w:rPr>
      </w:pPr>
      <w:r w:rsidRPr="003F69F4">
        <w:rPr>
          <w:rFonts w:cs="Arial Narrow"/>
          <w:szCs w:val="22"/>
        </w:rPr>
        <w:t>V průběhu realizace stavby bude na komunikacích zabezpečen průjezd hasičských vozidel</w:t>
      </w:r>
      <w:r>
        <w:rPr>
          <w:rFonts w:cs="Arial Narrow"/>
          <w:szCs w:val="22"/>
        </w:rPr>
        <w:t xml:space="preserve"> </w:t>
      </w:r>
      <w:r w:rsidRPr="003F69F4">
        <w:rPr>
          <w:rFonts w:cs="Arial Narrow"/>
          <w:szCs w:val="22"/>
        </w:rPr>
        <w:t xml:space="preserve">a </w:t>
      </w:r>
      <w:r>
        <w:rPr>
          <w:rFonts w:cs="Arial Narrow"/>
          <w:szCs w:val="22"/>
        </w:rPr>
        <w:t xml:space="preserve">bude zajištěn </w:t>
      </w:r>
      <w:r w:rsidRPr="003F69F4">
        <w:rPr>
          <w:rFonts w:cs="Arial Narrow"/>
          <w:szCs w:val="22"/>
        </w:rPr>
        <w:t>přístup k okolním objektům. Dále bude zachován přístup k uličním hydrantům a dalším</w:t>
      </w:r>
      <w:r>
        <w:rPr>
          <w:rFonts w:cs="Arial Narrow"/>
          <w:szCs w:val="22"/>
        </w:rPr>
        <w:t xml:space="preserve"> </w:t>
      </w:r>
      <w:r w:rsidRPr="003F69F4">
        <w:rPr>
          <w:rFonts w:cs="Arial Narrow"/>
          <w:szCs w:val="22"/>
        </w:rPr>
        <w:t xml:space="preserve">uzávěrům inženýrských sítí. </w:t>
      </w:r>
    </w:p>
    <w:p w14:paraId="5E72E36A" w14:textId="77777777" w:rsidR="003F69F4" w:rsidRPr="005A0243" w:rsidRDefault="003F69F4" w:rsidP="003F69F4">
      <w:pPr>
        <w:ind w:firstLine="708"/>
        <w:rPr>
          <w:i/>
          <w:iCs/>
        </w:rPr>
      </w:pPr>
    </w:p>
    <w:p w14:paraId="13F22E33" w14:textId="77777777" w:rsidR="007D0037" w:rsidRPr="005A0243" w:rsidRDefault="007D0037" w:rsidP="007D0037">
      <w:pPr>
        <w:pStyle w:val="Nadpis2"/>
      </w:pPr>
      <w:bookmarkStart w:id="22" w:name="_Toc75785045"/>
      <w:r w:rsidRPr="005A0243">
        <w:t>B.2.9</w:t>
      </w:r>
      <w:r w:rsidR="001147B2" w:rsidRPr="005A0243">
        <w:tab/>
      </w:r>
      <w:r w:rsidRPr="005A0243">
        <w:t>Úspora energie a tepelná ochrana</w:t>
      </w:r>
      <w:bookmarkEnd w:id="22"/>
    </w:p>
    <w:p w14:paraId="74337B69" w14:textId="1E04E6D2" w:rsidR="005A0243" w:rsidRDefault="00B72D05" w:rsidP="005A0243">
      <w:pPr>
        <w:ind w:firstLine="708"/>
        <w:rPr>
          <w:rFonts w:cs="Arial Narrow"/>
          <w:szCs w:val="22"/>
        </w:rPr>
      </w:pPr>
      <w:r w:rsidRPr="00B72D05">
        <w:rPr>
          <w:rFonts w:cs="Arial Narrow"/>
          <w:szCs w:val="22"/>
        </w:rPr>
        <w:t>S ohledem na charakter stavby není třeba řešit.</w:t>
      </w:r>
    </w:p>
    <w:p w14:paraId="3D17BF29" w14:textId="77777777" w:rsidR="00B72D05" w:rsidRPr="005A0243" w:rsidRDefault="00B72D05" w:rsidP="005A0243">
      <w:pPr>
        <w:ind w:firstLine="708"/>
        <w:rPr>
          <w:rFonts w:eastAsia="Lucida Sans Unicode"/>
          <w:i/>
          <w:iCs/>
          <w:kern w:val="1"/>
          <w:lang w:eastAsia="ar-SA"/>
        </w:rPr>
      </w:pPr>
    </w:p>
    <w:p w14:paraId="0291CF05" w14:textId="77777777" w:rsidR="007D0037" w:rsidRPr="005A0243" w:rsidRDefault="007D0037" w:rsidP="007D0037">
      <w:pPr>
        <w:pStyle w:val="Nadpis2"/>
      </w:pPr>
      <w:bookmarkStart w:id="23" w:name="_Toc75785046"/>
      <w:r w:rsidRPr="005A0243">
        <w:t>B.2.10</w:t>
      </w:r>
      <w:r w:rsidR="001147B2" w:rsidRPr="005A0243">
        <w:tab/>
      </w:r>
      <w:r w:rsidRPr="005A0243">
        <w:t>Hygienické požadavky na stavby, požadavky na pracovní a komunální prostředí</w:t>
      </w:r>
      <w:bookmarkEnd w:id="23"/>
    </w:p>
    <w:p w14:paraId="5D970ACF" w14:textId="77777777" w:rsidR="003F69F4" w:rsidRDefault="00B72D05" w:rsidP="00B72D05">
      <w:pPr>
        <w:ind w:firstLine="708"/>
        <w:rPr>
          <w:rFonts w:cs="Arial Narrow"/>
          <w:szCs w:val="22"/>
        </w:rPr>
      </w:pPr>
      <w:r w:rsidRPr="00B72D05">
        <w:rPr>
          <w:rFonts w:cs="Arial Narrow"/>
          <w:szCs w:val="22"/>
        </w:rPr>
        <w:t xml:space="preserve">Hygienické požadavky se s ohledem na charakter stavby neuvažují, stavba </w:t>
      </w:r>
      <w:r>
        <w:rPr>
          <w:rFonts w:cs="Arial Narrow"/>
          <w:szCs w:val="22"/>
        </w:rPr>
        <w:t xml:space="preserve">nijak zásadně </w:t>
      </w:r>
      <w:r w:rsidRPr="00B72D05">
        <w:rPr>
          <w:rFonts w:cs="Arial Narrow"/>
          <w:szCs w:val="22"/>
        </w:rPr>
        <w:t xml:space="preserve">neovlivní okolí. Stavba sama negeneruje žádný provoz. </w:t>
      </w:r>
    </w:p>
    <w:p w14:paraId="400BDADC" w14:textId="724D9CB5" w:rsidR="00B72D05" w:rsidRDefault="003F69F4" w:rsidP="00B72D05">
      <w:pPr>
        <w:ind w:firstLine="708"/>
        <w:rPr>
          <w:rFonts w:cs="Arial Narrow"/>
          <w:szCs w:val="22"/>
        </w:rPr>
      </w:pPr>
      <w:r>
        <w:rPr>
          <w:rFonts w:cs="Arial Narrow"/>
          <w:szCs w:val="22"/>
        </w:rPr>
        <w:t xml:space="preserve">Výstavbou nové opěrné stěny </w:t>
      </w:r>
      <w:r w:rsidR="00B72D05" w:rsidRPr="00B72D05">
        <w:rPr>
          <w:rFonts w:cs="Arial Narrow"/>
          <w:szCs w:val="22"/>
        </w:rPr>
        <w:t>dojde ke</w:t>
      </w:r>
      <w:r>
        <w:rPr>
          <w:rFonts w:cs="Arial Narrow"/>
          <w:szCs w:val="22"/>
        </w:rPr>
        <w:t xml:space="preserve"> </w:t>
      </w:r>
      <w:r w:rsidR="00B72D05" w:rsidRPr="00B72D05">
        <w:rPr>
          <w:rFonts w:cs="Arial Narrow"/>
          <w:szCs w:val="22"/>
        </w:rPr>
        <w:t>zvýšení bezpečnosti. Dojde také ke zvýšení estetické funkce oblasti.</w:t>
      </w:r>
    </w:p>
    <w:p w14:paraId="4F3C208E" w14:textId="77777777" w:rsidR="00B72D05" w:rsidRPr="004A33EB" w:rsidRDefault="00B72D05" w:rsidP="00B72D05">
      <w:pPr>
        <w:ind w:firstLine="708"/>
        <w:rPr>
          <w:rFonts w:eastAsia="Lucida Sans Unicode"/>
          <w:kern w:val="1"/>
          <w:lang w:eastAsia="ar-SA"/>
        </w:rPr>
      </w:pPr>
    </w:p>
    <w:p w14:paraId="12D05AB9" w14:textId="77777777" w:rsidR="007D0037" w:rsidRPr="004A33EB" w:rsidRDefault="007D0037" w:rsidP="007D0037">
      <w:pPr>
        <w:pStyle w:val="Nadpis2"/>
      </w:pPr>
      <w:bookmarkStart w:id="24" w:name="_Toc75785047"/>
      <w:r w:rsidRPr="004A33EB">
        <w:t>B.2.11</w:t>
      </w:r>
      <w:r w:rsidR="001147B2" w:rsidRPr="004A33EB">
        <w:tab/>
      </w:r>
      <w:r w:rsidRPr="004A33EB">
        <w:t>Zásady ochrany stavby před negativními účinky vnějšího prostředí</w:t>
      </w:r>
      <w:bookmarkEnd w:id="24"/>
    </w:p>
    <w:p w14:paraId="5E352FD7" w14:textId="77777777" w:rsidR="0079791E" w:rsidRPr="004A33EB" w:rsidRDefault="0079791E" w:rsidP="00E66252">
      <w:pPr>
        <w:pStyle w:val="Odstavecseseznamem"/>
        <w:numPr>
          <w:ilvl w:val="0"/>
          <w:numId w:val="5"/>
        </w:numPr>
        <w:ind w:left="567" w:hanging="567"/>
        <w:rPr>
          <w:rFonts w:eastAsia="Lucida Sans Unicode"/>
          <w:b/>
          <w:bCs/>
          <w:lang w:eastAsia="ar-SA"/>
        </w:rPr>
      </w:pPr>
      <w:r w:rsidRPr="004A33EB">
        <w:rPr>
          <w:rFonts w:eastAsia="Lucida Sans Unicode"/>
          <w:b/>
          <w:bCs/>
          <w:lang w:eastAsia="ar-SA"/>
        </w:rPr>
        <w:t>Ochrana před pronikáním radonu z podloží.</w:t>
      </w:r>
    </w:p>
    <w:p w14:paraId="29B86C7B" w14:textId="3E5023C7" w:rsidR="004D6F6B" w:rsidRDefault="00B72D05" w:rsidP="004D6F6B">
      <w:pPr>
        <w:rPr>
          <w:rFonts w:cs="Arial Narrow"/>
          <w:szCs w:val="22"/>
        </w:rPr>
      </w:pPr>
      <w:r w:rsidRPr="00B72D05">
        <w:rPr>
          <w:rFonts w:cs="Arial Narrow"/>
          <w:szCs w:val="22"/>
        </w:rPr>
        <w:t>Ochranu před pronikáním radonu není s ohledem na charakter stavby třeba řešit.</w:t>
      </w:r>
    </w:p>
    <w:p w14:paraId="23795054" w14:textId="77777777" w:rsidR="00B72D05" w:rsidRPr="004A33EB" w:rsidRDefault="00B72D05" w:rsidP="004D6F6B">
      <w:pPr>
        <w:rPr>
          <w:rFonts w:eastAsia="Lucida Sans Unicode"/>
          <w:lang w:eastAsia="ar-SA"/>
        </w:rPr>
      </w:pPr>
    </w:p>
    <w:p w14:paraId="1EB04B74" w14:textId="77777777" w:rsidR="0079791E" w:rsidRPr="004A33EB" w:rsidRDefault="0079791E" w:rsidP="00E66252">
      <w:pPr>
        <w:pStyle w:val="Odstavecseseznamem"/>
        <w:numPr>
          <w:ilvl w:val="0"/>
          <w:numId w:val="5"/>
        </w:numPr>
        <w:ind w:left="567" w:hanging="567"/>
        <w:rPr>
          <w:rFonts w:eastAsia="Lucida Sans Unicode"/>
          <w:b/>
          <w:bCs/>
          <w:lang w:eastAsia="ar-SA"/>
        </w:rPr>
      </w:pPr>
      <w:r w:rsidRPr="004A33EB">
        <w:rPr>
          <w:rFonts w:eastAsia="Lucida Sans Unicode"/>
          <w:b/>
          <w:bCs/>
          <w:lang w:eastAsia="ar-SA"/>
        </w:rPr>
        <w:t>Ochrana před bludnými proudy.</w:t>
      </w:r>
    </w:p>
    <w:p w14:paraId="7C3BD25A" w14:textId="336AA25F" w:rsidR="00B72D05" w:rsidRDefault="00B72D05" w:rsidP="00C00607">
      <w:pPr>
        <w:autoSpaceDE w:val="0"/>
        <w:autoSpaceDN w:val="0"/>
        <w:adjustRightInd w:val="0"/>
        <w:ind w:left="567" w:firstLine="0"/>
        <w:jc w:val="left"/>
      </w:pPr>
      <w:r>
        <w:t>Ochranu před bludnými proudy není s ohledem na charakter stavby není třeba řešit.</w:t>
      </w:r>
    </w:p>
    <w:p w14:paraId="1CE3D7DA" w14:textId="77777777" w:rsidR="0086553A" w:rsidRPr="004A33EB" w:rsidRDefault="0086553A" w:rsidP="00C00607">
      <w:pPr>
        <w:autoSpaceDE w:val="0"/>
        <w:autoSpaceDN w:val="0"/>
        <w:adjustRightInd w:val="0"/>
        <w:ind w:left="567" w:firstLine="0"/>
        <w:jc w:val="left"/>
      </w:pPr>
    </w:p>
    <w:p w14:paraId="74B28498" w14:textId="77777777" w:rsidR="0079791E" w:rsidRPr="004A33EB" w:rsidRDefault="0079791E" w:rsidP="00E66252">
      <w:pPr>
        <w:pStyle w:val="Odstavecseseznamem"/>
        <w:numPr>
          <w:ilvl w:val="0"/>
          <w:numId w:val="5"/>
        </w:numPr>
        <w:ind w:left="567" w:hanging="567"/>
        <w:rPr>
          <w:rFonts w:eastAsia="Lucida Sans Unicode"/>
          <w:b/>
          <w:bCs/>
          <w:lang w:eastAsia="ar-SA"/>
        </w:rPr>
      </w:pPr>
      <w:r w:rsidRPr="004A33EB">
        <w:rPr>
          <w:rFonts w:eastAsia="Lucida Sans Unicode"/>
          <w:b/>
          <w:bCs/>
          <w:lang w:eastAsia="ar-SA"/>
        </w:rPr>
        <w:t>Ochrana před technickou seizmicitou.</w:t>
      </w:r>
    </w:p>
    <w:p w14:paraId="7A6B79E8" w14:textId="1F3A9D93" w:rsidR="005E26C9" w:rsidRDefault="00B72D05" w:rsidP="0079791E">
      <w:pPr>
        <w:rPr>
          <w:rFonts w:cs="Arial Narrow"/>
          <w:szCs w:val="22"/>
        </w:rPr>
      </w:pPr>
      <w:r w:rsidRPr="00B72D05">
        <w:rPr>
          <w:rFonts w:cs="Arial Narrow"/>
          <w:szCs w:val="22"/>
        </w:rPr>
        <w:t>Ochranu před technickou seizmicitou není s ohledem na charakter stavby třeba řešit.</w:t>
      </w:r>
    </w:p>
    <w:p w14:paraId="26BBC022" w14:textId="77777777" w:rsidR="00B72D05" w:rsidRPr="004A33EB" w:rsidRDefault="00B72D05" w:rsidP="0079791E">
      <w:pPr>
        <w:rPr>
          <w:rFonts w:eastAsia="Lucida Sans Unicode"/>
          <w:lang w:eastAsia="ar-SA"/>
        </w:rPr>
      </w:pPr>
    </w:p>
    <w:p w14:paraId="601523B7" w14:textId="77777777" w:rsidR="0079791E" w:rsidRPr="004A33EB" w:rsidRDefault="0079791E" w:rsidP="00E66252">
      <w:pPr>
        <w:pStyle w:val="Odstavecseseznamem"/>
        <w:numPr>
          <w:ilvl w:val="0"/>
          <w:numId w:val="5"/>
        </w:numPr>
        <w:ind w:left="567" w:hanging="567"/>
        <w:rPr>
          <w:rFonts w:eastAsia="Lucida Sans Unicode"/>
          <w:b/>
          <w:bCs/>
          <w:lang w:eastAsia="ar-SA"/>
        </w:rPr>
      </w:pPr>
      <w:r w:rsidRPr="004A33EB">
        <w:rPr>
          <w:rFonts w:eastAsia="Lucida Sans Unicode"/>
          <w:b/>
          <w:bCs/>
          <w:lang w:eastAsia="ar-SA"/>
        </w:rPr>
        <w:t>Ochrana před hlukem.</w:t>
      </w:r>
    </w:p>
    <w:p w14:paraId="37B0D917" w14:textId="49E8715D" w:rsidR="004D6F6B" w:rsidRDefault="00B72D05" w:rsidP="00B72D05">
      <w:pPr>
        <w:rPr>
          <w:rFonts w:cs="Arial Narrow"/>
          <w:szCs w:val="22"/>
        </w:rPr>
      </w:pPr>
      <w:r w:rsidRPr="00B72D05">
        <w:rPr>
          <w:rFonts w:cs="Arial Narrow"/>
          <w:szCs w:val="22"/>
        </w:rPr>
        <w:t>Ochranu před hlukem není s ohledem na charakter stavby třeba řešit.</w:t>
      </w:r>
    </w:p>
    <w:p w14:paraId="7551C89C" w14:textId="77777777" w:rsidR="00B72D05" w:rsidRPr="004A33EB" w:rsidRDefault="00B72D05" w:rsidP="004D6F6B">
      <w:pPr>
        <w:ind w:firstLine="0"/>
        <w:rPr>
          <w:rFonts w:eastAsia="Lucida Sans Unicode"/>
          <w:lang w:eastAsia="ar-SA"/>
        </w:rPr>
      </w:pPr>
    </w:p>
    <w:p w14:paraId="183E2741" w14:textId="77777777" w:rsidR="0079791E" w:rsidRPr="004A33EB" w:rsidRDefault="0079791E" w:rsidP="00E66252">
      <w:pPr>
        <w:pStyle w:val="Odstavecseseznamem"/>
        <w:numPr>
          <w:ilvl w:val="0"/>
          <w:numId w:val="5"/>
        </w:numPr>
        <w:ind w:left="567" w:hanging="567"/>
        <w:rPr>
          <w:rFonts w:eastAsia="Lucida Sans Unicode"/>
          <w:b/>
          <w:bCs/>
          <w:lang w:eastAsia="ar-SA"/>
        </w:rPr>
      </w:pPr>
      <w:r w:rsidRPr="004A33EB">
        <w:rPr>
          <w:rFonts w:eastAsia="Lucida Sans Unicode"/>
          <w:b/>
          <w:bCs/>
          <w:lang w:eastAsia="ar-SA"/>
        </w:rPr>
        <w:t>Protipovodňová opatření.</w:t>
      </w:r>
    </w:p>
    <w:p w14:paraId="072356F8" w14:textId="77777777" w:rsidR="00B202E1" w:rsidRDefault="00B202E1" w:rsidP="00B202E1">
      <w:pPr>
        <w:pStyle w:val="Text"/>
        <w:ind w:firstLine="567"/>
        <w:rPr>
          <w:rFonts w:ascii="Arial Narrow" w:eastAsia="Lucida Sans Unicode" w:hAnsi="Arial Narrow"/>
          <w:szCs w:val="24"/>
          <w:lang w:eastAsia="ar-SA"/>
        </w:rPr>
      </w:pPr>
      <w:r w:rsidRPr="00B202E1">
        <w:rPr>
          <w:rFonts w:ascii="Arial Narrow" w:eastAsia="Lucida Sans Unicode" w:hAnsi="Arial Narrow"/>
          <w:szCs w:val="24"/>
          <w:lang w:eastAsia="ar-SA"/>
        </w:rPr>
        <w:t>Stavba neleží v záplavovém území žádného říčního toku</w:t>
      </w:r>
    </w:p>
    <w:p w14:paraId="07ED0030" w14:textId="592E532C" w:rsidR="00A747DB" w:rsidRDefault="00A747DB" w:rsidP="00B202E1">
      <w:pPr>
        <w:pStyle w:val="Text"/>
        <w:rPr>
          <w:rFonts w:ascii="Arial Narrow" w:eastAsia="Times New Roman" w:hAnsi="Arial Narrow"/>
          <w:lang w:eastAsia="ar-SA"/>
        </w:rPr>
      </w:pPr>
      <w:r w:rsidRPr="004A33EB">
        <w:rPr>
          <w:rFonts w:ascii="Arial Narrow" w:eastAsia="Times New Roman" w:hAnsi="Arial Narrow"/>
          <w:lang w:eastAsia="ar-SA"/>
        </w:rPr>
        <w:lastRenderedPageBreak/>
        <w:t>Zdroj:</w:t>
      </w:r>
      <w:r w:rsidR="009C6978" w:rsidRPr="004A33EB">
        <w:rPr>
          <w:rFonts w:ascii="Arial Narrow" w:eastAsia="Times New Roman" w:hAnsi="Arial Narrow"/>
          <w:lang w:eastAsia="ar-SA"/>
        </w:rPr>
        <w:t xml:space="preserve"> </w:t>
      </w:r>
      <w:hyperlink r:id="rId13" w:history="1">
        <w:r w:rsidR="00442187" w:rsidRPr="00A43319">
          <w:rPr>
            <w:rStyle w:val="Hypertextovodkaz"/>
            <w:rFonts w:ascii="Arial Narrow" w:eastAsia="Times New Roman" w:hAnsi="Arial Narrow"/>
            <w:lang w:eastAsia="ar-SA"/>
          </w:rPr>
          <w:t>http://webmap.dppcr.cz/dpp_cr/povis.dll?MAP=rizika&amp;lon=14.9014301&amp;lat=50.4156201&amp;scale=1890</w:t>
        </w:r>
      </w:hyperlink>
    </w:p>
    <w:p w14:paraId="4C35E8C9" w14:textId="77777777" w:rsidR="0079791E" w:rsidRPr="004A33EB" w:rsidRDefault="0079791E" w:rsidP="0079791E">
      <w:pPr>
        <w:rPr>
          <w:rFonts w:eastAsia="Lucida Sans Unicode"/>
          <w:lang w:eastAsia="ar-SA"/>
        </w:rPr>
      </w:pPr>
    </w:p>
    <w:p w14:paraId="4B303FCF" w14:textId="77777777" w:rsidR="0079791E" w:rsidRPr="00B411E5" w:rsidRDefault="0079791E" w:rsidP="00E66252">
      <w:pPr>
        <w:pStyle w:val="Odstavecseseznamem"/>
        <w:numPr>
          <w:ilvl w:val="0"/>
          <w:numId w:val="5"/>
        </w:numPr>
        <w:ind w:left="567" w:hanging="567"/>
        <w:rPr>
          <w:rFonts w:eastAsia="Lucida Sans Unicode"/>
          <w:b/>
          <w:bCs/>
          <w:lang w:eastAsia="ar-SA"/>
        </w:rPr>
      </w:pPr>
      <w:r w:rsidRPr="00B411E5">
        <w:rPr>
          <w:rFonts w:eastAsia="Lucida Sans Unicode"/>
          <w:b/>
          <w:bCs/>
          <w:lang w:eastAsia="ar-SA"/>
        </w:rPr>
        <w:t>Ostatní účinky – vliv poddolování, výskyt metanu apod.</w:t>
      </w:r>
    </w:p>
    <w:p w14:paraId="095539F3" w14:textId="701136DC" w:rsidR="009656B5" w:rsidRDefault="00B72D05" w:rsidP="00DA1AA2">
      <w:pPr>
        <w:pStyle w:val="Zhlav"/>
        <w:tabs>
          <w:tab w:val="left" w:pos="927"/>
        </w:tabs>
        <w:rPr>
          <w:rFonts w:cs="Arial Narrow"/>
          <w:szCs w:val="22"/>
        </w:rPr>
      </w:pPr>
      <w:r w:rsidRPr="00B72D05">
        <w:rPr>
          <w:rFonts w:cs="Arial Narrow"/>
          <w:szCs w:val="22"/>
        </w:rPr>
        <w:t>S ohledem na charakter stavby není třeba řešit.</w:t>
      </w:r>
    </w:p>
    <w:p w14:paraId="48BEFDC9" w14:textId="77777777" w:rsidR="00975E40" w:rsidRPr="00B411E5" w:rsidRDefault="00975E40" w:rsidP="00077A0F">
      <w:pPr>
        <w:pStyle w:val="Zhlav"/>
        <w:tabs>
          <w:tab w:val="left" w:pos="927"/>
        </w:tabs>
        <w:rPr>
          <w:rFonts w:cs="Arial Narrow"/>
          <w:szCs w:val="22"/>
        </w:rPr>
      </w:pPr>
    </w:p>
    <w:p w14:paraId="17F1FD10" w14:textId="77777777" w:rsidR="00077A0F" w:rsidRPr="00B411E5" w:rsidRDefault="007D0037" w:rsidP="00936AB5">
      <w:pPr>
        <w:pStyle w:val="Nadpis1"/>
      </w:pPr>
      <w:bookmarkStart w:id="25" w:name="_Toc356299614"/>
      <w:bookmarkStart w:id="26" w:name="_Toc356299654"/>
      <w:bookmarkStart w:id="27" w:name="_Toc356301804"/>
      <w:bookmarkStart w:id="28" w:name="_Toc75785048"/>
      <w:bookmarkEnd w:id="25"/>
      <w:bookmarkEnd w:id="26"/>
      <w:bookmarkEnd w:id="27"/>
      <w:r w:rsidRPr="00B411E5">
        <w:t>B.3</w:t>
      </w:r>
      <w:r w:rsidR="001147B2" w:rsidRPr="00B411E5">
        <w:tab/>
      </w:r>
      <w:r w:rsidRPr="00B411E5">
        <w:t>Připojení na technickou infrastrukturu</w:t>
      </w:r>
      <w:bookmarkEnd w:id="28"/>
    </w:p>
    <w:p w14:paraId="0D523CE1" w14:textId="77777777" w:rsidR="00181699" w:rsidRPr="00B411E5" w:rsidRDefault="0079791E" w:rsidP="00E66252">
      <w:pPr>
        <w:pStyle w:val="Odstavecseseznamem"/>
        <w:numPr>
          <w:ilvl w:val="0"/>
          <w:numId w:val="6"/>
        </w:numPr>
        <w:tabs>
          <w:tab w:val="left" w:pos="567"/>
        </w:tabs>
        <w:ind w:left="567" w:hanging="567"/>
        <w:rPr>
          <w:rFonts w:eastAsia="Lucida Sans Unicode"/>
          <w:b/>
          <w:bCs/>
          <w:lang w:eastAsia="ar-SA"/>
        </w:rPr>
      </w:pPr>
      <w:r w:rsidRPr="00B411E5">
        <w:rPr>
          <w:rFonts w:eastAsia="Lucida Sans Unicode"/>
          <w:b/>
          <w:bCs/>
          <w:lang w:eastAsia="ar-SA"/>
        </w:rPr>
        <w:t>Napojovací místa technické infrastruktury.</w:t>
      </w:r>
    </w:p>
    <w:p w14:paraId="7F659B90" w14:textId="6C997564" w:rsidR="001147B2" w:rsidRDefault="00B411E5" w:rsidP="00B411E5">
      <w:pPr>
        <w:pStyle w:val="Zhlav"/>
        <w:tabs>
          <w:tab w:val="left" w:pos="927"/>
        </w:tabs>
        <w:rPr>
          <w:rFonts w:cs="Arial Narrow"/>
          <w:szCs w:val="22"/>
        </w:rPr>
      </w:pPr>
      <w:r w:rsidRPr="00B411E5">
        <w:rPr>
          <w:rFonts w:cs="Arial Narrow"/>
          <w:szCs w:val="22"/>
        </w:rPr>
        <w:t>Vzhledem k charakteru stavby nevznikají nové nároky na kapacity jednotlivých druhů energií a vod dešťových nebo splaškových.</w:t>
      </w:r>
    </w:p>
    <w:p w14:paraId="23B962F8" w14:textId="29C437C7" w:rsidR="009656B5" w:rsidRPr="009656B5" w:rsidRDefault="009656B5" w:rsidP="009656B5">
      <w:pPr>
        <w:pStyle w:val="Zhlav"/>
        <w:tabs>
          <w:tab w:val="left" w:pos="927"/>
        </w:tabs>
        <w:rPr>
          <w:rFonts w:cs="Arial Narrow"/>
          <w:szCs w:val="22"/>
        </w:rPr>
      </w:pPr>
      <w:r>
        <w:rPr>
          <w:rFonts w:cs="Arial Narrow"/>
          <w:szCs w:val="22"/>
        </w:rPr>
        <w:t>Opěrná stěna j</w:t>
      </w:r>
      <w:r w:rsidRPr="009656B5">
        <w:rPr>
          <w:rFonts w:cs="Arial Narrow"/>
          <w:szCs w:val="22"/>
        </w:rPr>
        <w:t xml:space="preserve">e v přímém kontaktu s rozvaděčem veřejného osvětlení (Ing. Bohuslav </w:t>
      </w:r>
      <w:proofErr w:type="spellStart"/>
      <w:r w:rsidRPr="009656B5">
        <w:rPr>
          <w:rFonts w:cs="Arial Narrow"/>
          <w:szCs w:val="22"/>
        </w:rPr>
        <w:t>Ottomanský</w:t>
      </w:r>
      <w:proofErr w:type="spellEnd"/>
      <w:r w:rsidRPr="009656B5">
        <w:rPr>
          <w:rFonts w:cs="Arial Narrow"/>
          <w:szCs w:val="22"/>
        </w:rPr>
        <w:t xml:space="preserve"> – OSVIT Servis). Dále je stavba v kolizi s optickou trasou společnosti T-Mobil Czech Republic a.s.</w:t>
      </w:r>
    </w:p>
    <w:p w14:paraId="1A168F53" w14:textId="77777777" w:rsidR="009656B5" w:rsidRPr="009656B5" w:rsidRDefault="009656B5" w:rsidP="009656B5">
      <w:pPr>
        <w:pStyle w:val="Zhlav"/>
        <w:tabs>
          <w:tab w:val="left" w:pos="927"/>
        </w:tabs>
        <w:rPr>
          <w:rFonts w:cs="Arial Narrow"/>
          <w:szCs w:val="22"/>
        </w:rPr>
      </w:pPr>
      <w:r w:rsidRPr="009656B5">
        <w:rPr>
          <w:rFonts w:cs="Arial Narrow"/>
          <w:szCs w:val="22"/>
        </w:rPr>
        <w:t xml:space="preserve">Bude potřeba vytyčit podzemní vedení energetických zařízení (síť NN a síť VN – ČEZ Distribuce, a.s.), sdělovacích sítí (CETIN a.s., </w:t>
      </w:r>
      <w:proofErr w:type="spellStart"/>
      <w:r w:rsidRPr="009656B5">
        <w:rPr>
          <w:rFonts w:cs="Arial Narrow"/>
          <w:szCs w:val="22"/>
        </w:rPr>
        <w:t>T-mobile</w:t>
      </w:r>
      <w:proofErr w:type="spellEnd"/>
      <w:r w:rsidRPr="009656B5">
        <w:rPr>
          <w:rFonts w:cs="Arial Narrow"/>
          <w:szCs w:val="22"/>
        </w:rPr>
        <w:t>) a plynárenských zařízeních (</w:t>
      </w:r>
      <w:proofErr w:type="spellStart"/>
      <w:r w:rsidRPr="009656B5">
        <w:rPr>
          <w:rFonts w:cs="Arial Narrow"/>
          <w:szCs w:val="22"/>
        </w:rPr>
        <w:t>GasNet</w:t>
      </w:r>
      <w:proofErr w:type="spellEnd"/>
      <w:r w:rsidRPr="009656B5">
        <w:rPr>
          <w:rFonts w:cs="Arial Narrow"/>
          <w:szCs w:val="22"/>
        </w:rPr>
        <w:t xml:space="preserve">, s.r.o.).  </w:t>
      </w:r>
    </w:p>
    <w:p w14:paraId="56395BF6" w14:textId="1A25DE94" w:rsidR="009656B5" w:rsidRDefault="009656B5" w:rsidP="009656B5">
      <w:pPr>
        <w:pStyle w:val="Zhlav"/>
        <w:tabs>
          <w:tab w:val="left" w:pos="927"/>
        </w:tabs>
        <w:rPr>
          <w:rFonts w:cs="Arial Narrow"/>
          <w:szCs w:val="22"/>
        </w:rPr>
      </w:pPr>
      <w:r w:rsidRPr="009656B5">
        <w:rPr>
          <w:rFonts w:cs="Arial Narrow"/>
          <w:szCs w:val="22"/>
        </w:rPr>
        <w:t>Blíže viz</w:t>
      </w:r>
      <w:r w:rsidR="00C06663">
        <w:rPr>
          <w:rFonts w:cs="Arial Narrow"/>
          <w:szCs w:val="22"/>
        </w:rPr>
        <w:t xml:space="preserve">. B.1 m) a </w:t>
      </w:r>
      <w:r w:rsidRPr="009656B5">
        <w:rPr>
          <w:rFonts w:cs="Arial Narrow"/>
          <w:szCs w:val="22"/>
        </w:rPr>
        <w:t>dokladová část a stanoviska jednotlivých správců sítí.</w:t>
      </w:r>
    </w:p>
    <w:p w14:paraId="7B57FCFC" w14:textId="116A1519" w:rsidR="005262EF" w:rsidRDefault="005262EF" w:rsidP="009656B5">
      <w:pPr>
        <w:pStyle w:val="Zhlav"/>
        <w:tabs>
          <w:tab w:val="left" w:pos="927"/>
        </w:tabs>
        <w:ind w:firstLine="0"/>
        <w:rPr>
          <w:rFonts w:cs="Arial Narrow"/>
          <w:szCs w:val="22"/>
        </w:rPr>
      </w:pPr>
    </w:p>
    <w:p w14:paraId="0540CC41" w14:textId="77777777" w:rsidR="005262EF" w:rsidRPr="005262EF" w:rsidRDefault="005262EF" w:rsidP="005262EF">
      <w:pPr>
        <w:pStyle w:val="Zhlav"/>
        <w:tabs>
          <w:tab w:val="left" w:pos="927"/>
        </w:tabs>
        <w:ind w:firstLine="0"/>
        <w:rPr>
          <w:rFonts w:eastAsia="Lucida Sans Unicode"/>
          <w:b/>
          <w:bCs/>
          <w:lang w:eastAsia="ar-SA"/>
        </w:rPr>
      </w:pPr>
      <w:r w:rsidRPr="005262EF">
        <w:rPr>
          <w:rFonts w:eastAsia="Lucida Sans Unicode"/>
          <w:b/>
          <w:bCs/>
          <w:lang w:eastAsia="ar-SA"/>
        </w:rPr>
        <w:t>b) připojovací rozměry, výkonové kapacity a délky</w:t>
      </w:r>
    </w:p>
    <w:p w14:paraId="2DB82D7C" w14:textId="21E88C58" w:rsidR="005262EF" w:rsidRPr="00B411E5" w:rsidRDefault="005262EF" w:rsidP="005262EF">
      <w:pPr>
        <w:pStyle w:val="Zhlav"/>
        <w:tabs>
          <w:tab w:val="left" w:pos="927"/>
        </w:tabs>
        <w:rPr>
          <w:rFonts w:cs="Arial Narrow"/>
          <w:szCs w:val="22"/>
        </w:rPr>
      </w:pPr>
      <w:r w:rsidRPr="005262EF">
        <w:rPr>
          <w:rFonts w:cs="Arial Narrow"/>
          <w:szCs w:val="22"/>
        </w:rPr>
        <w:t>Není řešeno.</w:t>
      </w:r>
    </w:p>
    <w:p w14:paraId="76DA19B3" w14:textId="77777777" w:rsidR="00B411E5" w:rsidRPr="00B411E5" w:rsidRDefault="00B411E5" w:rsidP="00466791">
      <w:pPr>
        <w:ind w:left="567" w:firstLine="0"/>
        <w:rPr>
          <w:rFonts w:cs="Arial Narrow"/>
          <w:szCs w:val="22"/>
        </w:rPr>
      </w:pPr>
    </w:p>
    <w:p w14:paraId="780DEE87" w14:textId="77777777" w:rsidR="007D0037" w:rsidRPr="00B411E5" w:rsidRDefault="007D0037" w:rsidP="007D0037">
      <w:pPr>
        <w:pStyle w:val="Nadpis1"/>
      </w:pPr>
      <w:bookmarkStart w:id="29" w:name="_Toc75785049"/>
      <w:r w:rsidRPr="00B411E5">
        <w:t>B.4</w:t>
      </w:r>
      <w:r w:rsidR="001147B2" w:rsidRPr="00B411E5">
        <w:tab/>
      </w:r>
      <w:r w:rsidRPr="00B411E5">
        <w:t>Dopravní řešení</w:t>
      </w:r>
      <w:bookmarkEnd w:id="29"/>
    </w:p>
    <w:p w14:paraId="0050B037" w14:textId="08B6FFE9" w:rsidR="00556A84" w:rsidRPr="00672BFA" w:rsidRDefault="00556A84" w:rsidP="00E66252">
      <w:pPr>
        <w:pStyle w:val="Odstavecseseznamem"/>
        <w:numPr>
          <w:ilvl w:val="0"/>
          <w:numId w:val="7"/>
        </w:numPr>
        <w:ind w:left="567" w:hanging="567"/>
        <w:rPr>
          <w:b/>
          <w:bCs/>
        </w:rPr>
      </w:pPr>
      <w:r w:rsidRPr="00672BFA">
        <w:rPr>
          <w:b/>
          <w:bCs/>
        </w:rPr>
        <w:t>Popis dopravního řešení včetně bezbariérových opatření pro přístupnost a užívání stavby osobami se sníženou schopností pohybu nebo orientace.</w:t>
      </w:r>
    </w:p>
    <w:p w14:paraId="0A9B5715" w14:textId="60AAFB2D" w:rsidR="00162E2D" w:rsidRPr="007C3CD0" w:rsidRDefault="007C3CD0" w:rsidP="00162E2D">
      <w:pPr>
        <w:rPr>
          <w:rFonts w:cs="Arial Narrow"/>
          <w:szCs w:val="22"/>
        </w:rPr>
      </w:pPr>
      <w:r w:rsidRPr="007C3CD0">
        <w:rPr>
          <w:rFonts w:cs="Arial Narrow"/>
          <w:szCs w:val="22"/>
        </w:rPr>
        <w:t>Příjezd a přístup k objektu je ze stávajících místní</w:t>
      </w:r>
      <w:r w:rsidR="00A07D60">
        <w:rPr>
          <w:rFonts w:cs="Arial Narrow"/>
          <w:szCs w:val="22"/>
        </w:rPr>
        <w:t>ch</w:t>
      </w:r>
      <w:r w:rsidRPr="007C3CD0">
        <w:rPr>
          <w:rFonts w:cs="Arial Narrow"/>
          <w:szCs w:val="22"/>
        </w:rPr>
        <w:t xml:space="preserve"> komunika</w:t>
      </w:r>
      <w:r w:rsidR="00A07D60">
        <w:rPr>
          <w:rFonts w:cs="Arial Narrow"/>
          <w:szCs w:val="22"/>
        </w:rPr>
        <w:t>cí</w:t>
      </w:r>
      <w:r w:rsidRPr="007C3CD0">
        <w:rPr>
          <w:rFonts w:cs="Arial Narrow"/>
          <w:szCs w:val="22"/>
        </w:rPr>
        <w:t xml:space="preserve"> z ul. Havlíčkova</w:t>
      </w:r>
      <w:r w:rsidR="00A07D60">
        <w:rPr>
          <w:rFonts w:cs="Arial Narrow"/>
          <w:szCs w:val="22"/>
        </w:rPr>
        <w:t xml:space="preserve"> a z ul. Jaselská</w:t>
      </w:r>
      <w:r w:rsidRPr="007C3CD0">
        <w:rPr>
          <w:rFonts w:cs="Arial Narrow"/>
          <w:szCs w:val="22"/>
        </w:rPr>
        <w:t>. Navrženými stavebními úpravami se nemění opatření pro přístupnost a užívání stavby se sníženou schopností pohybu nebo orientace.</w:t>
      </w:r>
      <w:r w:rsidR="00162E2D">
        <w:rPr>
          <w:rFonts w:cs="Arial Narrow"/>
          <w:szCs w:val="22"/>
        </w:rPr>
        <w:t xml:space="preserve"> Po </w:t>
      </w:r>
      <w:proofErr w:type="spellStart"/>
      <w:r w:rsidR="00162E2D">
        <w:rPr>
          <w:rFonts w:cs="Arial Narrow"/>
          <w:szCs w:val="22"/>
        </w:rPr>
        <w:t>znovupoložení</w:t>
      </w:r>
      <w:proofErr w:type="spellEnd"/>
      <w:r w:rsidR="00162E2D">
        <w:rPr>
          <w:rFonts w:cs="Arial Narrow"/>
          <w:szCs w:val="22"/>
        </w:rPr>
        <w:t xml:space="preserve"> žulových kostek budou v chodníku obnoveny stávající hmatné </w:t>
      </w:r>
      <w:r w:rsidR="004B45CC">
        <w:rPr>
          <w:rFonts w:cs="Arial Narrow"/>
          <w:szCs w:val="22"/>
        </w:rPr>
        <w:t>úpravy</w:t>
      </w:r>
      <w:r w:rsidR="00162E2D">
        <w:rPr>
          <w:rFonts w:cs="Arial Narrow"/>
          <w:szCs w:val="22"/>
        </w:rPr>
        <w:t xml:space="preserve"> pro nevidomé a slabozraké!</w:t>
      </w:r>
    </w:p>
    <w:p w14:paraId="34CB9663" w14:textId="77777777" w:rsidR="007C3CD0" w:rsidRPr="007C3CD0" w:rsidRDefault="007C3CD0" w:rsidP="007C3CD0">
      <w:pPr>
        <w:rPr>
          <w:rFonts w:cs="Arial Narrow"/>
          <w:szCs w:val="22"/>
        </w:rPr>
      </w:pPr>
    </w:p>
    <w:p w14:paraId="015521AB" w14:textId="77777777" w:rsidR="007C3CD0" w:rsidRPr="007C3CD0" w:rsidRDefault="007C3CD0" w:rsidP="007C3CD0">
      <w:pPr>
        <w:rPr>
          <w:rFonts w:cs="Arial Narrow"/>
          <w:szCs w:val="22"/>
          <w:u w:val="single"/>
        </w:rPr>
      </w:pPr>
      <w:r w:rsidRPr="007C3CD0">
        <w:rPr>
          <w:rFonts w:cs="Arial Narrow"/>
          <w:szCs w:val="22"/>
          <w:u w:val="single"/>
        </w:rPr>
        <w:t>Charakteristika současného stavu</w:t>
      </w:r>
    </w:p>
    <w:p w14:paraId="27DDCE4D" w14:textId="4D97742B" w:rsidR="004D6F6B" w:rsidRPr="007C3CD0" w:rsidRDefault="007C3CD0" w:rsidP="007C3CD0">
      <w:pPr>
        <w:rPr>
          <w:rFonts w:cs="Arial Narrow"/>
          <w:szCs w:val="22"/>
        </w:rPr>
      </w:pPr>
      <w:r w:rsidRPr="007C3CD0">
        <w:rPr>
          <w:rFonts w:cs="Arial Narrow"/>
          <w:szCs w:val="22"/>
        </w:rPr>
        <w:t>Zájmové území stavby se nachází v Mladé Boleslavi, v ulici Havlíčkova</w:t>
      </w:r>
      <w:r>
        <w:rPr>
          <w:rFonts w:cs="Arial Narrow"/>
          <w:szCs w:val="22"/>
        </w:rPr>
        <w:t xml:space="preserve"> a </w:t>
      </w:r>
      <w:proofErr w:type="spellStart"/>
      <w:r>
        <w:rPr>
          <w:rFonts w:cs="Arial Narrow"/>
          <w:szCs w:val="22"/>
        </w:rPr>
        <w:t>Jeselská</w:t>
      </w:r>
      <w:proofErr w:type="spellEnd"/>
      <w:r w:rsidRPr="007C3CD0">
        <w:rPr>
          <w:rFonts w:cs="Arial Narrow"/>
          <w:szCs w:val="22"/>
        </w:rPr>
        <w:t>. V současnosti se kolem stávající školy nachází 2 plochy pro parkování. První jsou podélná stání před vchodem do školy, určené pro veřejnost. Druhé je v levé části mezi tělocvičnou a šatnami. Tato plocha není určená pro veřejnost, je užívána pracovníky školy.</w:t>
      </w:r>
    </w:p>
    <w:p w14:paraId="48148274" w14:textId="77777777" w:rsidR="007C3CD0" w:rsidRPr="00933A3F" w:rsidRDefault="007C3CD0" w:rsidP="007C3CD0">
      <w:pPr>
        <w:rPr>
          <w:highlight w:val="yellow"/>
        </w:rPr>
      </w:pPr>
    </w:p>
    <w:p w14:paraId="2FB8AC72" w14:textId="77777777" w:rsidR="00556A84" w:rsidRPr="007C3CD0" w:rsidRDefault="00556A84" w:rsidP="00E66252">
      <w:pPr>
        <w:pStyle w:val="Odstavecseseznamem"/>
        <w:numPr>
          <w:ilvl w:val="0"/>
          <w:numId w:val="7"/>
        </w:numPr>
        <w:ind w:left="567" w:hanging="567"/>
        <w:rPr>
          <w:b/>
          <w:bCs/>
        </w:rPr>
      </w:pPr>
      <w:r w:rsidRPr="007C3CD0">
        <w:rPr>
          <w:b/>
          <w:bCs/>
        </w:rPr>
        <w:t>Napojení území na stávající dopravní infrastrukturu.</w:t>
      </w:r>
    </w:p>
    <w:p w14:paraId="0D114571" w14:textId="77777777" w:rsidR="007C3CD0" w:rsidRPr="007C3CD0" w:rsidRDefault="007C3CD0" w:rsidP="007C3CD0">
      <w:pPr>
        <w:rPr>
          <w:rFonts w:cs="Arial Narrow"/>
          <w:szCs w:val="22"/>
        </w:rPr>
      </w:pPr>
      <w:r w:rsidRPr="007C3CD0">
        <w:rPr>
          <w:rFonts w:cs="Arial Narrow"/>
          <w:szCs w:val="22"/>
        </w:rPr>
        <w:t>Napojení na dopravní infrastrukturu je stávající, bez požadavku na rozšíření. V rámci navržených stavebních úprav není primárně uvažováno s úpravami dopravní infrastruktury.</w:t>
      </w:r>
    </w:p>
    <w:p w14:paraId="063DF2E3" w14:textId="77777777" w:rsidR="00556A84" w:rsidRPr="007C3CD0" w:rsidRDefault="00556A84" w:rsidP="00556A84"/>
    <w:p w14:paraId="119BB0DB" w14:textId="77777777" w:rsidR="00556A84" w:rsidRPr="007C3CD0" w:rsidRDefault="00556A84" w:rsidP="00E66252">
      <w:pPr>
        <w:pStyle w:val="Odstavecseseznamem"/>
        <w:numPr>
          <w:ilvl w:val="0"/>
          <w:numId w:val="7"/>
        </w:numPr>
        <w:ind w:left="567" w:hanging="567"/>
        <w:rPr>
          <w:b/>
          <w:bCs/>
        </w:rPr>
      </w:pPr>
      <w:r w:rsidRPr="007C3CD0">
        <w:rPr>
          <w:b/>
          <w:bCs/>
        </w:rPr>
        <w:t>Doprava v klidu.</w:t>
      </w:r>
    </w:p>
    <w:p w14:paraId="1C52D748" w14:textId="7FE686A2" w:rsidR="00CD57AE" w:rsidRPr="007C3CD0" w:rsidRDefault="00216AA8" w:rsidP="00CD57AE">
      <w:pPr>
        <w:rPr>
          <w:rFonts w:cs="Arial Narrow"/>
          <w:szCs w:val="22"/>
        </w:rPr>
      </w:pPr>
      <w:r w:rsidRPr="00216AA8">
        <w:rPr>
          <w:rFonts w:cs="Arial Narrow"/>
          <w:szCs w:val="22"/>
        </w:rPr>
        <w:t>Stavba svým charakterem nevyvolá potřebu návrhu nových parkovacích míst.</w:t>
      </w:r>
      <w:r>
        <w:rPr>
          <w:rFonts w:cs="Arial Narrow"/>
          <w:szCs w:val="22"/>
        </w:rPr>
        <w:t xml:space="preserve"> P</w:t>
      </w:r>
      <w:r w:rsidR="007C3CD0" w:rsidRPr="007C3CD0">
        <w:rPr>
          <w:rFonts w:cs="Arial Narrow"/>
          <w:szCs w:val="22"/>
        </w:rPr>
        <w:t>arkování bude probíhat na stávajících vyhrazených plochách.</w:t>
      </w:r>
    </w:p>
    <w:p w14:paraId="4B8D1633" w14:textId="77777777" w:rsidR="007C3CD0" w:rsidRPr="007C3CD0" w:rsidRDefault="007C3CD0" w:rsidP="00CD57AE">
      <w:pPr>
        <w:rPr>
          <w:rFonts w:cs="Arial"/>
          <w:szCs w:val="22"/>
        </w:rPr>
      </w:pPr>
    </w:p>
    <w:p w14:paraId="1AB105A9" w14:textId="77777777" w:rsidR="00556A84" w:rsidRPr="007C3CD0" w:rsidRDefault="00556A84" w:rsidP="00E66252">
      <w:pPr>
        <w:pStyle w:val="Odstavecseseznamem"/>
        <w:numPr>
          <w:ilvl w:val="0"/>
          <w:numId w:val="7"/>
        </w:numPr>
        <w:ind w:left="567" w:hanging="567"/>
        <w:rPr>
          <w:b/>
          <w:bCs/>
        </w:rPr>
      </w:pPr>
      <w:r w:rsidRPr="007C3CD0">
        <w:rPr>
          <w:b/>
          <w:bCs/>
        </w:rPr>
        <w:t>Pěší a cyklistické stezky.</w:t>
      </w:r>
    </w:p>
    <w:p w14:paraId="7FA9DF7F" w14:textId="7C60B7D6" w:rsidR="001147B2" w:rsidRDefault="00216AA8" w:rsidP="00556A84">
      <w:r w:rsidRPr="00216AA8">
        <w:t>Stavba svým charakterem neřeší pěší ani cyklistickou dopravu.</w:t>
      </w:r>
      <w:r w:rsidR="00672BFA">
        <w:t xml:space="preserve"> </w:t>
      </w:r>
      <w:r w:rsidR="004B45CC">
        <w:t>V</w:t>
      </w:r>
      <w:r w:rsidR="00672BFA">
        <w:t> rámci zpětné pokládky žulových kostek</w:t>
      </w:r>
      <w:r w:rsidR="00162E2D">
        <w:t xml:space="preserve"> </w:t>
      </w:r>
      <w:r w:rsidR="00162E2D">
        <w:rPr>
          <w:rFonts w:cs="Arial Narrow"/>
          <w:szCs w:val="22"/>
        </w:rPr>
        <w:t xml:space="preserve">v chodníku </w:t>
      </w:r>
      <w:r w:rsidR="004B45CC">
        <w:rPr>
          <w:rFonts w:cs="Arial Narrow"/>
          <w:szCs w:val="22"/>
        </w:rPr>
        <w:t xml:space="preserve">budou </w:t>
      </w:r>
      <w:r w:rsidR="00162E2D">
        <w:rPr>
          <w:rFonts w:cs="Arial Narrow"/>
          <w:szCs w:val="22"/>
        </w:rPr>
        <w:t>obnoveny</w:t>
      </w:r>
      <w:r w:rsidR="004B45CC">
        <w:rPr>
          <w:rFonts w:cs="Arial Narrow"/>
          <w:szCs w:val="22"/>
        </w:rPr>
        <w:t xml:space="preserve"> i</w:t>
      </w:r>
      <w:r w:rsidR="00162E2D">
        <w:rPr>
          <w:rFonts w:cs="Arial Narrow"/>
          <w:szCs w:val="22"/>
        </w:rPr>
        <w:t xml:space="preserve"> stávající hmatné úpravy pro nevidomé a slabozraké!</w:t>
      </w:r>
      <w:r w:rsidR="00672BFA">
        <w:t xml:space="preserve"> </w:t>
      </w:r>
    </w:p>
    <w:p w14:paraId="37E832A5" w14:textId="77777777" w:rsidR="00216AA8" w:rsidRPr="00933A3F" w:rsidRDefault="00216AA8" w:rsidP="00556A84">
      <w:pPr>
        <w:rPr>
          <w:highlight w:val="yellow"/>
        </w:rPr>
      </w:pPr>
    </w:p>
    <w:p w14:paraId="32F00785" w14:textId="77777777" w:rsidR="007D0037" w:rsidRPr="00202D0F" w:rsidRDefault="007D0037" w:rsidP="007D0037">
      <w:pPr>
        <w:pStyle w:val="Nadpis1"/>
      </w:pPr>
      <w:bookmarkStart w:id="30" w:name="_Toc75785050"/>
      <w:r w:rsidRPr="00202D0F">
        <w:t>B.5</w:t>
      </w:r>
      <w:r w:rsidR="001147B2" w:rsidRPr="00202D0F">
        <w:tab/>
      </w:r>
      <w:r w:rsidRPr="00202D0F">
        <w:t>Řešení vegetace a souvisejících terénních úprav</w:t>
      </w:r>
      <w:bookmarkEnd w:id="30"/>
    </w:p>
    <w:p w14:paraId="3D5D40E0" w14:textId="77777777" w:rsidR="00556A84" w:rsidRPr="00DB65BA" w:rsidRDefault="00556A84" w:rsidP="00E66252">
      <w:pPr>
        <w:pStyle w:val="Odstavecseseznamem"/>
        <w:numPr>
          <w:ilvl w:val="0"/>
          <w:numId w:val="8"/>
        </w:numPr>
        <w:ind w:left="567" w:hanging="567"/>
        <w:rPr>
          <w:rFonts w:eastAsia="Lucida Sans Unicode"/>
          <w:b/>
          <w:bCs/>
          <w:lang w:eastAsia="ar-SA"/>
        </w:rPr>
      </w:pPr>
      <w:r w:rsidRPr="00DB65BA">
        <w:rPr>
          <w:rFonts w:eastAsia="Lucida Sans Unicode"/>
          <w:b/>
          <w:bCs/>
          <w:lang w:eastAsia="ar-SA"/>
        </w:rPr>
        <w:t>Terénní úpravy.</w:t>
      </w:r>
    </w:p>
    <w:p w14:paraId="67F31CFD" w14:textId="6F3DB43B" w:rsidR="00216AA8" w:rsidRDefault="00216AA8" w:rsidP="00944908">
      <w:pPr>
        <w:widowControl w:val="0"/>
        <w:suppressAutoHyphens/>
        <w:rPr>
          <w:rFonts w:eastAsia="Lucida Sans Unicode"/>
          <w:kern w:val="1"/>
          <w:szCs w:val="22"/>
        </w:rPr>
      </w:pPr>
      <w:r w:rsidRPr="00216AA8">
        <w:rPr>
          <w:rFonts w:eastAsia="Lucida Sans Unicode"/>
          <w:kern w:val="1"/>
          <w:szCs w:val="22"/>
        </w:rPr>
        <w:t>Výškové řešení stavby respektuje stávající výškové uspořádání území. Nepředpoklá</w:t>
      </w:r>
      <w:r>
        <w:rPr>
          <w:rFonts w:eastAsia="Lucida Sans Unicode"/>
          <w:kern w:val="1"/>
          <w:szCs w:val="22"/>
        </w:rPr>
        <w:t xml:space="preserve">dají se </w:t>
      </w:r>
      <w:r w:rsidRPr="00216AA8">
        <w:rPr>
          <w:rFonts w:eastAsia="Lucida Sans Unicode"/>
          <w:kern w:val="1"/>
          <w:szCs w:val="22"/>
        </w:rPr>
        <w:t>významnější</w:t>
      </w:r>
      <w:r>
        <w:rPr>
          <w:rFonts w:eastAsia="Lucida Sans Unicode"/>
          <w:kern w:val="1"/>
          <w:szCs w:val="22"/>
        </w:rPr>
        <w:t xml:space="preserve"> </w:t>
      </w:r>
      <w:r w:rsidRPr="00216AA8">
        <w:rPr>
          <w:rFonts w:eastAsia="Lucida Sans Unicode"/>
          <w:kern w:val="1"/>
          <w:szCs w:val="22"/>
        </w:rPr>
        <w:t>terénní</w:t>
      </w:r>
      <w:r w:rsidR="00944908">
        <w:rPr>
          <w:rFonts w:eastAsia="Lucida Sans Unicode"/>
          <w:kern w:val="1"/>
          <w:szCs w:val="22"/>
        </w:rPr>
        <w:t xml:space="preserve"> </w:t>
      </w:r>
      <w:r w:rsidRPr="00216AA8">
        <w:rPr>
          <w:rFonts w:eastAsia="Lucida Sans Unicode"/>
          <w:kern w:val="1"/>
          <w:szCs w:val="22"/>
        </w:rPr>
        <w:t>úprav</w:t>
      </w:r>
      <w:r>
        <w:rPr>
          <w:rFonts w:eastAsia="Lucida Sans Unicode"/>
          <w:kern w:val="1"/>
          <w:szCs w:val="22"/>
        </w:rPr>
        <w:t>y.</w:t>
      </w:r>
    </w:p>
    <w:p w14:paraId="6D43FA42" w14:textId="0C1049FD" w:rsidR="00F40A12" w:rsidRPr="00DB65BA" w:rsidRDefault="00F40A12" w:rsidP="00944908">
      <w:pPr>
        <w:widowControl w:val="0"/>
        <w:suppressAutoHyphens/>
        <w:rPr>
          <w:rFonts w:eastAsia="Lucida Sans Unicode"/>
          <w:kern w:val="1"/>
          <w:szCs w:val="22"/>
        </w:rPr>
      </w:pPr>
      <w:r w:rsidRPr="00DB65BA">
        <w:rPr>
          <w:rFonts w:eastAsia="Lucida Sans Unicode"/>
          <w:kern w:val="1"/>
          <w:szCs w:val="22"/>
        </w:rPr>
        <w:t xml:space="preserve">Před započetím zemních prací bude provedena skrývka ornice. Ta bude deponována mimo rozsah staveniště. </w:t>
      </w:r>
      <w:r w:rsidR="00BD6547" w:rsidRPr="00DB65BA">
        <w:rPr>
          <w:rFonts w:eastAsia="Lucida Sans Unicode"/>
          <w:kern w:val="1"/>
          <w:szCs w:val="22"/>
        </w:rPr>
        <w:t>Po realizaci opěrné stěny bude okolí stavby navráceno do původní podoby, tzn. stavební jáma bude zasy</w:t>
      </w:r>
      <w:r w:rsidR="00F13FEB" w:rsidRPr="00DB65BA">
        <w:rPr>
          <w:rFonts w:eastAsia="Lucida Sans Unicode"/>
          <w:kern w:val="1"/>
          <w:szCs w:val="22"/>
        </w:rPr>
        <w:t>pána zeminami vhodnými pro zásyp (specifikovaných v ČSN 73 6133)</w:t>
      </w:r>
      <w:r w:rsidRPr="00DB65BA">
        <w:rPr>
          <w:rFonts w:eastAsia="Lucida Sans Unicode"/>
          <w:kern w:val="1"/>
          <w:szCs w:val="22"/>
        </w:rPr>
        <w:t xml:space="preserve"> a pro finální terénní úpravy je uvažováno využít veškerou ornici skrytou z pozemku před započetím stavby. </w:t>
      </w:r>
    </w:p>
    <w:p w14:paraId="0072DC1E" w14:textId="323368E3" w:rsidR="00C00607" w:rsidRDefault="00C00607" w:rsidP="00F40A12">
      <w:pPr>
        <w:ind w:firstLine="0"/>
        <w:rPr>
          <w:rFonts w:eastAsia="Lucida Sans Unicode"/>
          <w:lang w:eastAsia="ar-SA"/>
        </w:rPr>
      </w:pPr>
    </w:p>
    <w:p w14:paraId="794B96CA" w14:textId="4BCA7E3C" w:rsidR="00A56081" w:rsidRDefault="00A56081" w:rsidP="00F40A12">
      <w:pPr>
        <w:ind w:firstLine="0"/>
        <w:rPr>
          <w:rFonts w:eastAsia="Lucida Sans Unicode"/>
          <w:lang w:eastAsia="ar-SA"/>
        </w:rPr>
      </w:pPr>
    </w:p>
    <w:p w14:paraId="32599804" w14:textId="77777777" w:rsidR="00A56081" w:rsidRPr="00DB65BA" w:rsidRDefault="00A56081" w:rsidP="00F40A12">
      <w:pPr>
        <w:ind w:firstLine="0"/>
        <w:rPr>
          <w:rFonts w:eastAsia="Lucida Sans Unicode"/>
          <w:lang w:eastAsia="ar-SA"/>
        </w:rPr>
      </w:pPr>
    </w:p>
    <w:p w14:paraId="3732A9E8" w14:textId="77777777" w:rsidR="00556A84" w:rsidRPr="00DB65BA" w:rsidRDefault="00556A84" w:rsidP="00E66252">
      <w:pPr>
        <w:pStyle w:val="Odstavecseseznamem"/>
        <w:numPr>
          <w:ilvl w:val="0"/>
          <w:numId w:val="8"/>
        </w:numPr>
        <w:ind w:left="567" w:hanging="567"/>
        <w:rPr>
          <w:rFonts w:eastAsia="Lucida Sans Unicode"/>
          <w:b/>
          <w:bCs/>
          <w:lang w:eastAsia="ar-SA"/>
        </w:rPr>
      </w:pPr>
      <w:r w:rsidRPr="00DB65BA">
        <w:rPr>
          <w:rFonts w:eastAsia="Lucida Sans Unicode"/>
          <w:b/>
          <w:bCs/>
          <w:lang w:eastAsia="ar-SA"/>
        </w:rPr>
        <w:lastRenderedPageBreak/>
        <w:t>Použité vegetační prvky.</w:t>
      </w:r>
    </w:p>
    <w:p w14:paraId="793759CF" w14:textId="0B4B06BC" w:rsidR="00A37F51" w:rsidRPr="00DB65BA" w:rsidRDefault="00A37F51" w:rsidP="00944908">
      <w:pPr>
        <w:rPr>
          <w:rFonts w:eastAsia="Lucida Sans Unicode"/>
          <w:lang w:eastAsia="ar-SA"/>
        </w:rPr>
      </w:pPr>
      <w:r w:rsidRPr="00DB65BA">
        <w:rPr>
          <w:rFonts w:eastAsia="Lucida Sans Unicode"/>
          <w:kern w:val="1"/>
          <w:szCs w:val="22"/>
        </w:rPr>
        <w:t>Stávající vegetace</w:t>
      </w:r>
      <w:r w:rsidR="00A011A4" w:rsidRPr="00DB65BA">
        <w:rPr>
          <w:rFonts w:eastAsia="Lucida Sans Unicode"/>
          <w:kern w:val="1"/>
          <w:szCs w:val="22"/>
        </w:rPr>
        <w:t xml:space="preserve"> (křoviny)</w:t>
      </w:r>
      <w:r w:rsidRPr="00DB65BA">
        <w:rPr>
          <w:rFonts w:eastAsia="Lucida Sans Unicode"/>
          <w:kern w:val="1"/>
          <w:szCs w:val="22"/>
        </w:rPr>
        <w:t xml:space="preserve"> nebude zachována z důvodu </w:t>
      </w:r>
      <w:r w:rsidR="00A011A4" w:rsidRPr="00DB65BA">
        <w:rPr>
          <w:rFonts w:eastAsia="Lucida Sans Unicode"/>
          <w:kern w:val="1"/>
          <w:szCs w:val="22"/>
        </w:rPr>
        <w:t>kolize se stavbou</w:t>
      </w:r>
      <w:r w:rsidRPr="00DB65BA">
        <w:rPr>
          <w:rFonts w:eastAsia="Lucida Sans Unicode"/>
          <w:kern w:val="1"/>
          <w:szCs w:val="22"/>
        </w:rPr>
        <w:t>.</w:t>
      </w:r>
      <w:r w:rsidR="00A011A4" w:rsidRPr="00DB65BA">
        <w:rPr>
          <w:rFonts w:eastAsia="Lucida Sans Unicode"/>
          <w:kern w:val="1"/>
          <w:szCs w:val="22"/>
        </w:rPr>
        <w:t xml:space="preserve"> Po zásypu stavební jámy dojde k</w:t>
      </w:r>
      <w:r w:rsidR="00216AA8">
        <w:rPr>
          <w:rFonts w:eastAsia="Lucida Sans Unicode"/>
          <w:kern w:val="1"/>
          <w:szCs w:val="22"/>
        </w:rPr>
        <w:t> </w:t>
      </w:r>
      <w:r w:rsidR="00216AA8" w:rsidRPr="00216AA8">
        <w:rPr>
          <w:rFonts w:eastAsia="Lucida Sans Unicode"/>
          <w:kern w:val="1"/>
          <w:szCs w:val="22"/>
        </w:rPr>
        <w:t>ohumusován</w:t>
      </w:r>
      <w:r w:rsidR="00216AA8">
        <w:rPr>
          <w:rFonts w:eastAsia="Lucida Sans Unicode"/>
          <w:kern w:val="1"/>
          <w:szCs w:val="22"/>
        </w:rPr>
        <w:t>í nezpevněných ploch</w:t>
      </w:r>
      <w:r w:rsidR="00216AA8" w:rsidRPr="00216AA8">
        <w:rPr>
          <w:rFonts w:eastAsia="Lucida Sans Unicode"/>
          <w:kern w:val="1"/>
          <w:szCs w:val="22"/>
        </w:rPr>
        <w:t xml:space="preserve"> v tloušťce 0,15 m a</w:t>
      </w:r>
      <w:r w:rsidR="005262EF">
        <w:rPr>
          <w:rFonts w:eastAsia="Lucida Sans Unicode"/>
          <w:kern w:val="1"/>
          <w:szCs w:val="22"/>
        </w:rPr>
        <w:t xml:space="preserve"> ty </w:t>
      </w:r>
      <w:r w:rsidR="00216AA8">
        <w:rPr>
          <w:rFonts w:eastAsia="Lucida Sans Unicode"/>
          <w:kern w:val="1"/>
          <w:szCs w:val="22"/>
        </w:rPr>
        <w:t xml:space="preserve">budou </w:t>
      </w:r>
      <w:r w:rsidR="00216AA8" w:rsidRPr="00216AA8">
        <w:rPr>
          <w:rFonts w:eastAsia="Lucida Sans Unicode"/>
          <w:kern w:val="1"/>
          <w:szCs w:val="22"/>
        </w:rPr>
        <w:t>osety travním</w:t>
      </w:r>
      <w:r w:rsidR="00216AA8">
        <w:rPr>
          <w:rFonts w:eastAsia="Lucida Sans Unicode"/>
          <w:kern w:val="1"/>
          <w:szCs w:val="22"/>
        </w:rPr>
        <w:t xml:space="preserve"> </w:t>
      </w:r>
      <w:r w:rsidR="00216AA8" w:rsidRPr="00216AA8">
        <w:rPr>
          <w:rFonts w:eastAsia="Lucida Sans Unicode"/>
          <w:kern w:val="1"/>
          <w:szCs w:val="22"/>
        </w:rPr>
        <w:t>semenem</w:t>
      </w:r>
      <w:r w:rsidR="005262EF">
        <w:rPr>
          <w:rFonts w:eastAsia="Lucida Sans Unicode"/>
          <w:kern w:val="1"/>
          <w:szCs w:val="22"/>
        </w:rPr>
        <w:t>, případně budou zasazeny nové okrasné keře.</w:t>
      </w:r>
      <w:r w:rsidR="00216AA8" w:rsidRPr="00216AA8">
        <w:rPr>
          <w:rFonts w:eastAsia="Lucida Sans Unicode"/>
          <w:kern w:val="1"/>
          <w:szCs w:val="22"/>
        </w:rPr>
        <w:cr/>
      </w:r>
    </w:p>
    <w:p w14:paraId="41818177" w14:textId="77777777" w:rsidR="00556A84" w:rsidRPr="00DB65BA" w:rsidRDefault="00556A84" w:rsidP="00E66252">
      <w:pPr>
        <w:pStyle w:val="Odstavecseseznamem"/>
        <w:numPr>
          <w:ilvl w:val="0"/>
          <w:numId w:val="8"/>
        </w:numPr>
        <w:ind w:left="567" w:hanging="567"/>
        <w:rPr>
          <w:rFonts w:eastAsia="Lucida Sans Unicode"/>
          <w:b/>
          <w:bCs/>
          <w:lang w:eastAsia="ar-SA"/>
        </w:rPr>
      </w:pPr>
      <w:r w:rsidRPr="00DB65BA">
        <w:rPr>
          <w:rFonts w:eastAsia="Lucida Sans Unicode"/>
          <w:b/>
          <w:bCs/>
          <w:lang w:eastAsia="ar-SA"/>
        </w:rPr>
        <w:t>Biotechnické opatření.</w:t>
      </w:r>
    </w:p>
    <w:p w14:paraId="55EEFE89" w14:textId="7E7C90C4" w:rsidR="00DB65BA" w:rsidRDefault="005262EF" w:rsidP="00556A84">
      <w:pPr>
        <w:rPr>
          <w:rFonts w:eastAsia="Lucida Sans Unicode"/>
          <w:kern w:val="1"/>
          <w:szCs w:val="22"/>
        </w:rPr>
      </w:pPr>
      <w:r w:rsidRPr="005262EF">
        <w:rPr>
          <w:rFonts w:eastAsia="Lucida Sans Unicode"/>
          <w:kern w:val="1"/>
          <w:szCs w:val="22"/>
        </w:rPr>
        <w:t>Žádná biotechnická opatření nejsou navržena.</w:t>
      </w:r>
    </w:p>
    <w:p w14:paraId="0BCAA9CA" w14:textId="77777777" w:rsidR="00A56081" w:rsidRDefault="00A56081" w:rsidP="00556A84">
      <w:pPr>
        <w:rPr>
          <w:rFonts w:eastAsia="Lucida Sans Unicode"/>
          <w:kern w:val="1"/>
          <w:szCs w:val="22"/>
        </w:rPr>
      </w:pPr>
    </w:p>
    <w:p w14:paraId="3948CB35" w14:textId="77777777" w:rsidR="007D0037" w:rsidRPr="00944908" w:rsidRDefault="007D0037" w:rsidP="007D0037">
      <w:pPr>
        <w:pStyle w:val="Nadpis1"/>
      </w:pPr>
      <w:bookmarkStart w:id="31" w:name="_Toc75785051"/>
      <w:r w:rsidRPr="00944908">
        <w:t>B.6</w:t>
      </w:r>
      <w:r w:rsidR="001147B2" w:rsidRPr="00944908">
        <w:tab/>
      </w:r>
      <w:r w:rsidRPr="00944908">
        <w:t>Popis vlivů stavby na životní prostředí a jeho ochranu</w:t>
      </w:r>
      <w:bookmarkEnd w:id="31"/>
    </w:p>
    <w:p w14:paraId="738F5972" w14:textId="77777777" w:rsidR="009267B5" w:rsidRPr="00944908" w:rsidRDefault="009267B5" w:rsidP="009267B5">
      <w:pPr>
        <w:pStyle w:val="Odstavecseseznamem"/>
        <w:ind w:left="567"/>
        <w:rPr>
          <w:rFonts w:eastAsia="Lucida Sans Unicode"/>
          <w:b/>
          <w:bCs/>
          <w:lang w:eastAsia="ar-SA"/>
        </w:rPr>
      </w:pPr>
    </w:p>
    <w:p w14:paraId="38A888BF" w14:textId="71917055" w:rsidR="00556A84" w:rsidRPr="00944908" w:rsidRDefault="00556A84" w:rsidP="00E66252">
      <w:pPr>
        <w:pStyle w:val="Odstavecseseznamem"/>
        <w:numPr>
          <w:ilvl w:val="0"/>
          <w:numId w:val="9"/>
        </w:numPr>
        <w:ind w:left="567" w:hanging="567"/>
        <w:rPr>
          <w:rFonts w:eastAsia="Lucida Sans Unicode"/>
          <w:b/>
          <w:bCs/>
          <w:lang w:eastAsia="ar-SA"/>
        </w:rPr>
      </w:pPr>
      <w:r w:rsidRPr="00944908">
        <w:rPr>
          <w:rFonts w:eastAsia="Lucida Sans Unicode"/>
          <w:b/>
          <w:bCs/>
          <w:lang w:eastAsia="ar-SA"/>
        </w:rPr>
        <w:t>Vliv na životní prostředí – ovzduší, hluk, voda, odpady a půda.</w:t>
      </w:r>
    </w:p>
    <w:p w14:paraId="3492CEB8" w14:textId="6BAC6B1D" w:rsidR="00556A84" w:rsidRPr="00944908" w:rsidRDefault="00556A84" w:rsidP="00944908">
      <w:pPr>
        <w:rPr>
          <w:rFonts w:cs="Arial Narrow"/>
          <w:szCs w:val="22"/>
        </w:rPr>
      </w:pPr>
      <w:r w:rsidRPr="00944908">
        <w:rPr>
          <w:rFonts w:cs="Arial Narrow"/>
          <w:szCs w:val="22"/>
        </w:rPr>
        <w:t>Vliv stavby na životní prostředí není s ohledem na charakter stavebních</w:t>
      </w:r>
      <w:r w:rsidR="00B202E1" w:rsidRPr="00944908">
        <w:rPr>
          <w:rFonts w:cs="Arial Narrow"/>
          <w:szCs w:val="22"/>
        </w:rPr>
        <w:t xml:space="preserve"> prací</w:t>
      </w:r>
      <w:r w:rsidRPr="00944908">
        <w:rPr>
          <w:rFonts w:cs="Arial Narrow"/>
          <w:szCs w:val="22"/>
        </w:rPr>
        <w:t xml:space="preserve"> nutné posuzovat ve smyslu zákona č. 100/2001 Sb. o posuzování vlivu na životní prostředí.</w:t>
      </w:r>
    </w:p>
    <w:p w14:paraId="50963364" w14:textId="4F00931F" w:rsidR="00944908" w:rsidRPr="00944908" w:rsidRDefault="00944908" w:rsidP="00944908">
      <w:pPr>
        <w:rPr>
          <w:rFonts w:cs="Arial Narrow"/>
          <w:szCs w:val="22"/>
        </w:rPr>
      </w:pPr>
      <w:r w:rsidRPr="00944908">
        <w:rPr>
          <w:rFonts w:cs="Arial Narrow"/>
          <w:szCs w:val="22"/>
        </w:rPr>
        <w:t>Stavba nebude mít negativní dopad na životní prostředí, ani nebude mít vliv na zvýšení hlukové zátěže území.</w:t>
      </w:r>
      <w:r>
        <w:rPr>
          <w:rFonts w:cs="Arial Narrow"/>
          <w:szCs w:val="22"/>
        </w:rPr>
        <w:t xml:space="preserve"> </w:t>
      </w:r>
      <w:r w:rsidRPr="00944908">
        <w:rPr>
          <w:rFonts w:cs="Arial Narrow"/>
          <w:szCs w:val="22"/>
        </w:rPr>
        <w:t>Stavba negeneruje odpady a neznečišťuje půdu.</w:t>
      </w:r>
    </w:p>
    <w:p w14:paraId="7F113FAF" w14:textId="77777777" w:rsidR="00556A84" w:rsidRPr="00944908" w:rsidRDefault="00556A84" w:rsidP="00556A84">
      <w:pPr>
        <w:rPr>
          <w:rFonts w:eastAsia="Lucida Sans Unicode"/>
          <w:lang w:eastAsia="ar-SA"/>
        </w:rPr>
      </w:pPr>
    </w:p>
    <w:p w14:paraId="53C50A6B" w14:textId="77777777" w:rsidR="00556A84" w:rsidRPr="00944908" w:rsidRDefault="00556A84" w:rsidP="00E66252">
      <w:pPr>
        <w:pStyle w:val="Odstavecseseznamem"/>
        <w:numPr>
          <w:ilvl w:val="0"/>
          <w:numId w:val="9"/>
        </w:numPr>
        <w:ind w:left="567" w:hanging="567"/>
        <w:rPr>
          <w:rFonts w:eastAsia="Lucida Sans Unicode"/>
          <w:b/>
          <w:bCs/>
          <w:lang w:eastAsia="ar-SA"/>
        </w:rPr>
      </w:pPr>
      <w:r w:rsidRPr="00944908">
        <w:rPr>
          <w:rFonts w:eastAsia="Lucida Sans Unicode"/>
          <w:b/>
          <w:bCs/>
          <w:lang w:eastAsia="ar-SA"/>
        </w:rPr>
        <w:t>Vliv na přírodu a krajinu – ochrana dřevin, ochrana památných stromů, ochrana rostlin a živočichů, zachování ekologických funkcí a vazeb v krajině apod.</w:t>
      </w:r>
    </w:p>
    <w:p w14:paraId="492D8FCD" w14:textId="10F8C86E" w:rsidR="00556A84" w:rsidRPr="00B35FE6" w:rsidRDefault="00944908" w:rsidP="00944908">
      <w:pPr>
        <w:rPr>
          <w:rFonts w:eastAsia="Lucida Sans Unicode"/>
          <w:kern w:val="1"/>
          <w:szCs w:val="22"/>
          <w:lang w:eastAsia="ar-SA"/>
        </w:rPr>
      </w:pPr>
      <w:r w:rsidRPr="00944908">
        <w:rPr>
          <w:rFonts w:eastAsia="Lucida Sans Unicode"/>
          <w:kern w:val="1"/>
          <w:szCs w:val="22"/>
          <w:lang w:eastAsia="ar-SA"/>
        </w:rPr>
        <w:t>Stavba svým charakterem nemění ekologické funkce a vazby v krajině ani neovlivňuje rostliny a živočichy.</w:t>
      </w:r>
      <w:r>
        <w:rPr>
          <w:rFonts w:eastAsia="Lucida Sans Unicode"/>
          <w:kern w:val="1"/>
          <w:szCs w:val="22"/>
          <w:lang w:eastAsia="ar-SA"/>
        </w:rPr>
        <w:t xml:space="preserve"> N</w:t>
      </w:r>
      <w:r w:rsidRPr="00944908">
        <w:rPr>
          <w:rFonts w:eastAsia="Lucida Sans Unicode"/>
          <w:kern w:val="1"/>
          <w:szCs w:val="22"/>
          <w:lang w:eastAsia="ar-SA"/>
        </w:rPr>
        <w:t xml:space="preserve">ebyly </w:t>
      </w:r>
      <w:r w:rsidRPr="00B35FE6">
        <w:rPr>
          <w:rFonts w:eastAsia="Lucida Sans Unicode"/>
          <w:kern w:val="1"/>
          <w:szCs w:val="22"/>
          <w:lang w:eastAsia="ar-SA"/>
        </w:rPr>
        <w:t>zjištěny žádné ochrany.</w:t>
      </w:r>
    </w:p>
    <w:p w14:paraId="73F278A5" w14:textId="77777777" w:rsidR="00556A84" w:rsidRPr="00B35FE6" w:rsidRDefault="00556A84" w:rsidP="00556A84">
      <w:pPr>
        <w:rPr>
          <w:rFonts w:eastAsia="Lucida Sans Unicode"/>
          <w:lang w:eastAsia="ar-SA"/>
        </w:rPr>
      </w:pPr>
    </w:p>
    <w:p w14:paraId="380B5597" w14:textId="77777777" w:rsidR="00556A84" w:rsidRPr="00B35FE6" w:rsidRDefault="00556A84" w:rsidP="00E66252">
      <w:pPr>
        <w:pStyle w:val="Odstavecseseznamem"/>
        <w:numPr>
          <w:ilvl w:val="0"/>
          <w:numId w:val="9"/>
        </w:numPr>
        <w:ind w:left="567" w:hanging="567"/>
        <w:rPr>
          <w:rFonts w:eastAsia="Lucida Sans Unicode"/>
          <w:b/>
          <w:bCs/>
          <w:lang w:eastAsia="ar-SA"/>
        </w:rPr>
      </w:pPr>
      <w:r w:rsidRPr="00B35FE6">
        <w:rPr>
          <w:rFonts w:eastAsia="Lucida Sans Unicode"/>
          <w:b/>
          <w:bCs/>
          <w:lang w:eastAsia="ar-SA"/>
        </w:rPr>
        <w:t>Vliv na soustavu chráněných území Natura 2000.</w:t>
      </w:r>
    </w:p>
    <w:p w14:paraId="25DF613E" w14:textId="3A4E117A" w:rsidR="00556A84" w:rsidRPr="00B35FE6" w:rsidRDefault="00556A84" w:rsidP="00556A84">
      <w:pPr>
        <w:ind w:left="567" w:firstLine="0"/>
        <w:rPr>
          <w:rFonts w:cs="Arial Narrow"/>
          <w:szCs w:val="22"/>
        </w:rPr>
      </w:pPr>
      <w:r w:rsidRPr="00B35FE6">
        <w:rPr>
          <w:rFonts w:cs="Arial Narrow"/>
          <w:szCs w:val="22"/>
        </w:rPr>
        <w:t>Stavba nemá vliv na soustavu chráněných území Natura 2000</w:t>
      </w:r>
      <w:r w:rsidR="00B35FE6" w:rsidRPr="00B35FE6">
        <w:rPr>
          <w:rFonts w:cs="Arial Narrow"/>
          <w:szCs w:val="22"/>
        </w:rPr>
        <w:t>.</w:t>
      </w:r>
    </w:p>
    <w:p w14:paraId="05A243C5" w14:textId="77777777" w:rsidR="00556A84" w:rsidRPr="00B35FE6" w:rsidRDefault="00556A84" w:rsidP="00556A84">
      <w:pPr>
        <w:rPr>
          <w:rFonts w:eastAsia="Lucida Sans Unicode"/>
          <w:lang w:eastAsia="ar-SA"/>
        </w:rPr>
      </w:pPr>
    </w:p>
    <w:p w14:paraId="3D0E918B" w14:textId="77777777" w:rsidR="00556A84" w:rsidRPr="00B35FE6" w:rsidRDefault="00556A84" w:rsidP="00E66252">
      <w:pPr>
        <w:pStyle w:val="Odstavecseseznamem"/>
        <w:numPr>
          <w:ilvl w:val="0"/>
          <w:numId w:val="9"/>
        </w:numPr>
        <w:ind w:left="567" w:hanging="567"/>
        <w:rPr>
          <w:rFonts w:eastAsia="Lucida Sans Unicode"/>
          <w:b/>
          <w:bCs/>
          <w:lang w:eastAsia="ar-SA"/>
        </w:rPr>
      </w:pPr>
      <w:r w:rsidRPr="00B35FE6">
        <w:rPr>
          <w:rFonts w:eastAsia="Lucida Sans Unicode"/>
          <w:b/>
          <w:bCs/>
          <w:lang w:eastAsia="ar-SA"/>
        </w:rPr>
        <w:t>Způsob zohlednění podmínek závazného stanoviska posouzení vlivu záměru na životní prostředí, je-li podkladem.</w:t>
      </w:r>
    </w:p>
    <w:p w14:paraId="72F24514" w14:textId="3B14503B" w:rsidR="00556A84" w:rsidRPr="00B35FE6" w:rsidRDefault="00B35FE6" w:rsidP="00556A84">
      <w:pPr>
        <w:rPr>
          <w:rFonts w:cs="Arial Narrow"/>
          <w:szCs w:val="22"/>
        </w:rPr>
      </w:pPr>
      <w:r w:rsidRPr="00B35FE6">
        <w:t xml:space="preserve">Pro stavbu nebylo zpracováno posouzení EIA a nebylo prováděno zjišťovací řízení. </w:t>
      </w:r>
    </w:p>
    <w:p w14:paraId="53510A53" w14:textId="77777777" w:rsidR="00556A84" w:rsidRPr="00B35FE6" w:rsidRDefault="00556A84" w:rsidP="00556A84">
      <w:pPr>
        <w:rPr>
          <w:rFonts w:eastAsia="Lucida Sans Unicode"/>
          <w:lang w:eastAsia="ar-SA"/>
        </w:rPr>
      </w:pPr>
    </w:p>
    <w:p w14:paraId="6705E7F1" w14:textId="77777777" w:rsidR="00556A84" w:rsidRPr="00B35FE6" w:rsidRDefault="00556A84" w:rsidP="00E66252">
      <w:pPr>
        <w:pStyle w:val="Odstavecseseznamem"/>
        <w:numPr>
          <w:ilvl w:val="0"/>
          <w:numId w:val="9"/>
        </w:numPr>
        <w:ind w:left="567" w:hanging="567"/>
        <w:rPr>
          <w:rFonts w:eastAsia="Lucida Sans Unicode"/>
          <w:b/>
          <w:bCs/>
          <w:lang w:eastAsia="ar-SA"/>
        </w:rPr>
      </w:pPr>
      <w:r w:rsidRPr="00B35FE6">
        <w:rPr>
          <w:rFonts w:eastAsia="Lucida Sans Unicode"/>
          <w:b/>
          <w:bCs/>
          <w:lang w:eastAsia="ar-SA"/>
        </w:rPr>
        <w:t>V případě záměrů spadajících do režimu zákona o integrované prevenci základní parametry způsobu naplnění závěrů o nejlepších dostupných technikách nebo integrované povolení, bylo-li vydáno.</w:t>
      </w:r>
    </w:p>
    <w:p w14:paraId="68A007ED" w14:textId="77777777" w:rsidR="00556A84" w:rsidRPr="00B35FE6" w:rsidRDefault="00556A84" w:rsidP="00556A84">
      <w:pPr>
        <w:rPr>
          <w:rFonts w:cs="Arial Narrow"/>
          <w:szCs w:val="22"/>
        </w:rPr>
      </w:pPr>
      <w:r w:rsidRPr="00B35FE6">
        <w:rPr>
          <w:rFonts w:cs="Arial Narrow"/>
          <w:szCs w:val="22"/>
        </w:rPr>
        <w:t>Stavba nespadá do režimu zákona o integrované prevenci, projekt dále neřeší.</w:t>
      </w:r>
    </w:p>
    <w:p w14:paraId="5E5D0735" w14:textId="77777777" w:rsidR="00556A84" w:rsidRPr="00B35FE6" w:rsidRDefault="00556A84" w:rsidP="00556A84">
      <w:pPr>
        <w:rPr>
          <w:rFonts w:eastAsia="Lucida Sans Unicode"/>
          <w:lang w:eastAsia="ar-SA"/>
        </w:rPr>
      </w:pPr>
    </w:p>
    <w:p w14:paraId="31EA5C9D" w14:textId="77777777" w:rsidR="00556A84" w:rsidRPr="00B35FE6" w:rsidRDefault="00556A84" w:rsidP="00E66252">
      <w:pPr>
        <w:pStyle w:val="Odstavecseseznamem"/>
        <w:numPr>
          <w:ilvl w:val="0"/>
          <w:numId w:val="9"/>
        </w:numPr>
        <w:ind w:left="567" w:hanging="567"/>
        <w:rPr>
          <w:rFonts w:eastAsia="Lucida Sans Unicode"/>
          <w:b/>
          <w:bCs/>
          <w:lang w:eastAsia="ar-SA"/>
        </w:rPr>
      </w:pPr>
      <w:r w:rsidRPr="00B35FE6">
        <w:rPr>
          <w:rFonts w:eastAsia="Lucida Sans Unicode"/>
          <w:b/>
          <w:bCs/>
          <w:lang w:eastAsia="ar-SA"/>
        </w:rPr>
        <w:t>Navrhovaná ochranná a bezpečnostní pásma, rozsah omezení a podmínky ochrany podle jiných právních předpisů.</w:t>
      </w:r>
    </w:p>
    <w:p w14:paraId="519EA94D" w14:textId="77777777" w:rsidR="00642414" w:rsidRDefault="00642414" w:rsidP="00642414">
      <w:pPr>
        <w:autoSpaceDE w:val="0"/>
        <w:autoSpaceDN w:val="0"/>
        <w:adjustRightInd w:val="0"/>
        <w:jc w:val="left"/>
        <w:rPr>
          <w:rFonts w:eastAsia="Lucida Sans Unicode"/>
          <w:lang w:eastAsia="ar-SA"/>
        </w:rPr>
      </w:pPr>
      <w:r>
        <w:rPr>
          <w:rFonts w:eastAsia="Lucida Sans Unicode"/>
          <w:lang w:eastAsia="ar-SA"/>
        </w:rPr>
        <w:t xml:space="preserve">Opěrná stěna spadá do památkově chráněného areálu průmyslové školy. Konkrétně </w:t>
      </w:r>
    </w:p>
    <w:p w14:paraId="4ED1D45A" w14:textId="77777777" w:rsidR="00642414" w:rsidRPr="00954F2E" w:rsidRDefault="00642414" w:rsidP="00642414">
      <w:pPr>
        <w:pStyle w:val="Odstavecseseznamem"/>
        <w:numPr>
          <w:ilvl w:val="0"/>
          <w:numId w:val="22"/>
        </w:numPr>
        <w:autoSpaceDE w:val="0"/>
        <w:autoSpaceDN w:val="0"/>
        <w:adjustRightInd w:val="0"/>
        <w:jc w:val="left"/>
        <w:rPr>
          <w:rFonts w:eastAsia="Lucida Sans Unicode"/>
          <w:lang w:eastAsia="ar-SA"/>
        </w:rPr>
      </w:pPr>
      <w:r w:rsidRPr="00954F2E">
        <w:rPr>
          <w:rFonts w:eastAsia="Lucida Sans Unicode"/>
          <w:lang w:eastAsia="ar-SA"/>
        </w:rPr>
        <w:t xml:space="preserve">kulturní památka </w:t>
      </w:r>
      <w:proofErr w:type="spellStart"/>
      <w:r w:rsidRPr="00954F2E">
        <w:rPr>
          <w:rFonts w:eastAsia="Lucida Sans Unicode"/>
          <w:lang w:eastAsia="ar-SA"/>
        </w:rPr>
        <w:t>rejst</w:t>
      </w:r>
      <w:proofErr w:type="spellEnd"/>
      <w:r w:rsidRPr="00954F2E">
        <w:rPr>
          <w:rFonts w:eastAsia="Lucida Sans Unicode"/>
          <w:lang w:eastAsia="ar-SA"/>
        </w:rPr>
        <w:t>. č. ÚSKP 37901/2-3613, stav ochrany: památkově chráněno</w:t>
      </w:r>
    </w:p>
    <w:p w14:paraId="2441531E" w14:textId="2FD1892B" w:rsidR="00642414" w:rsidRPr="00A56081" w:rsidRDefault="00642414" w:rsidP="00A56081">
      <w:pPr>
        <w:pStyle w:val="Odstavecseseznamem"/>
        <w:numPr>
          <w:ilvl w:val="0"/>
          <w:numId w:val="22"/>
        </w:numPr>
        <w:autoSpaceDE w:val="0"/>
        <w:autoSpaceDN w:val="0"/>
        <w:adjustRightInd w:val="0"/>
        <w:jc w:val="left"/>
        <w:rPr>
          <w:rFonts w:eastAsia="Lucida Sans Unicode"/>
          <w:lang w:eastAsia="ar-SA"/>
        </w:rPr>
      </w:pPr>
      <w:r w:rsidRPr="00954F2E">
        <w:rPr>
          <w:rFonts w:eastAsia="Lucida Sans Unicode"/>
          <w:lang w:eastAsia="ar-SA"/>
        </w:rPr>
        <w:t xml:space="preserve">národní kulturní památka </w:t>
      </w:r>
      <w:proofErr w:type="spellStart"/>
      <w:r w:rsidRPr="00954F2E">
        <w:rPr>
          <w:rFonts w:eastAsia="Lucida Sans Unicode"/>
          <w:lang w:eastAsia="ar-SA"/>
        </w:rPr>
        <w:t>rejst</w:t>
      </w:r>
      <w:proofErr w:type="spellEnd"/>
      <w:r w:rsidRPr="00954F2E">
        <w:rPr>
          <w:rFonts w:eastAsia="Lucida Sans Unicode"/>
          <w:lang w:eastAsia="ar-SA"/>
        </w:rPr>
        <w:t>. č. ÚSKP 413, stav ochrany: památkově chráněno</w:t>
      </w:r>
    </w:p>
    <w:p w14:paraId="5DABF5E4" w14:textId="77777777" w:rsidR="00902E2B" w:rsidRPr="0061007F" w:rsidRDefault="00902E2B" w:rsidP="00CD02BE">
      <w:pPr>
        <w:ind w:firstLine="0"/>
        <w:rPr>
          <w:rFonts w:cs="Arial Narrow"/>
          <w:szCs w:val="22"/>
        </w:rPr>
      </w:pPr>
    </w:p>
    <w:p w14:paraId="473A3953" w14:textId="77777777" w:rsidR="00556A84" w:rsidRPr="0061007F" w:rsidRDefault="00556A84" w:rsidP="00556A84">
      <w:pPr>
        <w:pStyle w:val="Nadpis1"/>
        <w:rPr>
          <w:szCs w:val="22"/>
        </w:rPr>
      </w:pPr>
      <w:bookmarkStart w:id="32" w:name="_Toc41978507"/>
      <w:bookmarkStart w:id="33" w:name="_Toc75785052"/>
      <w:r w:rsidRPr="0061007F">
        <w:rPr>
          <w:szCs w:val="22"/>
        </w:rPr>
        <w:t>B.7</w:t>
      </w:r>
      <w:r w:rsidR="001147B2" w:rsidRPr="0061007F">
        <w:rPr>
          <w:szCs w:val="22"/>
        </w:rPr>
        <w:tab/>
      </w:r>
      <w:r w:rsidRPr="0061007F">
        <w:rPr>
          <w:szCs w:val="22"/>
        </w:rPr>
        <w:t>Ochrana obyvatelstva</w:t>
      </w:r>
      <w:bookmarkEnd w:id="32"/>
      <w:bookmarkEnd w:id="33"/>
    </w:p>
    <w:p w14:paraId="4FA247CC" w14:textId="7ABD4AFB" w:rsidR="001147B2" w:rsidRPr="00A56081" w:rsidRDefault="00083083" w:rsidP="00A56081">
      <w:pPr>
        <w:widowControl w:val="0"/>
        <w:suppressAutoHyphens/>
        <w:ind w:firstLine="708"/>
        <w:rPr>
          <w:rFonts w:eastAsia="Lucida Sans Unicode"/>
          <w:kern w:val="1"/>
          <w:szCs w:val="22"/>
        </w:rPr>
      </w:pPr>
      <w:r w:rsidRPr="0061007F">
        <w:rPr>
          <w:rFonts w:eastAsia="Lucida Sans Unicode"/>
          <w:kern w:val="1"/>
          <w:szCs w:val="22"/>
        </w:rPr>
        <w:t>Navržená stavba nemění situaci z hlediska ochrany obyvatelstva, s ohledem na charakter stavby se dále ochrana</w:t>
      </w:r>
      <w:r w:rsidR="00496498">
        <w:rPr>
          <w:rFonts w:eastAsia="Lucida Sans Unicode"/>
          <w:kern w:val="1"/>
          <w:szCs w:val="22"/>
        </w:rPr>
        <w:t xml:space="preserve"> </w:t>
      </w:r>
      <w:r w:rsidRPr="0061007F">
        <w:rPr>
          <w:rFonts w:eastAsia="Lucida Sans Unicode"/>
          <w:kern w:val="1"/>
          <w:szCs w:val="22"/>
        </w:rPr>
        <w:t xml:space="preserve">obyvatelstva neřeší. </w:t>
      </w:r>
    </w:p>
    <w:p w14:paraId="0EC724B2" w14:textId="77777777" w:rsidR="00902E2B" w:rsidRPr="00642414" w:rsidRDefault="00902E2B" w:rsidP="00466791">
      <w:pPr>
        <w:ind w:left="567" w:firstLine="0"/>
        <w:rPr>
          <w:rFonts w:cs="Arial Narrow"/>
          <w:szCs w:val="22"/>
        </w:rPr>
      </w:pPr>
    </w:p>
    <w:p w14:paraId="1FA93082" w14:textId="77777777" w:rsidR="00556A84" w:rsidRPr="00642414" w:rsidRDefault="00556A84" w:rsidP="00556A84">
      <w:pPr>
        <w:pStyle w:val="Nadpis1"/>
        <w:rPr>
          <w:szCs w:val="22"/>
        </w:rPr>
      </w:pPr>
      <w:bookmarkStart w:id="34" w:name="_Toc41978508"/>
      <w:bookmarkStart w:id="35" w:name="_Toc75785053"/>
      <w:r w:rsidRPr="00642414">
        <w:rPr>
          <w:szCs w:val="22"/>
        </w:rPr>
        <w:t>B.8</w:t>
      </w:r>
      <w:r w:rsidR="001147B2" w:rsidRPr="00642414">
        <w:rPr>
          <w:szCs w:val="22"/>
        </w:rPr>
        <w:tab/>
      </w:r>
      <w:r w:rsidRPr="00642414">
        <w:rPr>
          <w:szCs w:val="22"/>
        </w:rPr>
        <w:t>Zásady organizace výstavby</w:t>
      </w:r>
      <w:bookmarkEnd w:id="34"/>
      <w:bookmarkEnd w:id="35"/>
    </w:p>
    <w:p w14:paraId="38B6A512" w14:textId="77777777" w:rsidR="00556A84" w:rsidRPr="00642414" w:rsidRDefault="00556A84" w:rsidP="00E66252">
      <w:pPr>
        <w:pStyle w:val="Odstavecseseznamem"/>
        <w:numPr>
          <w:ilvl w:val="0"/>
          <w:numId w:val="10"/>
        </w:numPr>
        <w:ind w:left="567" w:hanging="567"/>
        <w:rPr>
          <w:rFonts w:eastAsia="Lucida Sans Unicode"/>
          <w:b/>
          <w:bCs/>
          <w:lang w:eastAsia="ar-SA"/>
        </w:rPr>
      </w:pPr>
      <w:r w:rsidRPr="00642414">
        <w:rPr>
          <w:rFonts w:eastAsia="Lucida Sans Unicode"/>
          <w:b/>
          <w:bCs/>
          <w:lang w:eastAsia="ar-SA"/>
        </w:rPr>
        <w:t>Potřeby a spotřeby rozhodujících médií a hmot, jejich zajištění.</w:t>
      </w:r>
    </w:p>
    <w:p w14:paraId="2B2DCE04" w14:textId="21B8CFB2" w:rsidR="00556A84" w:rsidRPr="00642414" w:rsidRDefault="00083083" w:rsidP="00496498">
      <w:pPr>
        <w:rPr>
          <w:rFonts w:eastAsia="Lucida Sans Unicode"/>
          <w:kern w:val="1"/>
          <w:szCs w:val="22"/>
        </w:rPr>
      </w:pPr>
      <w:r w:rsidRPr="00642414">
        <w:rPr>
          <w:rFonts w:eastAsia="Lucida Sans Unicode"/>
          <w:kern w:val="1"/>
          <w:szCs w:val="22"/>
        </w:rPr>
        <w:t>Dodavatel si zajistí přípojná místa pro odběr elektrické energie a vody</w:t>
      </w:r>
      <w:r w:rsidR="00496498">
        <w:rPr>
          <w:rFonts w:eastAsia="Lucida Sans Unicode"/>
          <w:kern w:val="1"/>
          <w:szCs w:val="22"/>
        </w:rPr>
        <w:t xml:space="preserve"> (</w:t>
      </w:r>
      <w:r w:rsidR="00496498">
        <w:t xml:space="preserve">z vlastních zdrojů dodavatele nebo pomocí napojení - </w:t>
      </w:r>
      <w:r w:rsidR="0086553A">
        <w:t xml:space="preserve"> </w:t>
      </w:r>
      <w:r w:rsidR="00496498">
        <w:t xml:space="preserve">po dohodě s provozovateli - na stávající inženýrské sítě v místě stavby) </w:t>
      </w:r>
      <w:r w:rsidRPr="00642414">
        <w:rPr>
          <w:rFonts w:eastAsia="Lucida Sans Unicode"/>
          <w:kern w:val="1"/>
          <w:szCs w:val="22"/>
        </w:rPr>
        <w:t xml:space="preserve">a dohodne se správci sítí způsob měření a odběru. Předpokládá se opatření vývodů podružným měřením – staveništním rozvaděčem s elektroměrem a vodoměrem. Záležitosti týkající se přípojných míst, zařízení a oplocení staveniště budou řešeny nejpozději v rámci předání staveniště zhotoviteli. Pro přesnější určení potřeb a spotřeb </w:t>
      </w:r>
    </w:p>
    <w:p w14:paraId="652D7B57" w14:textId="77777777" w:rsidR="00A97795" w:rsidRPr="00CD02BE" w:rsidRDefault="00A97795" w:rsidP="00083083">
      <w:pPr>
        <w:ind w:left="567" w:firstLine="0"/>
        <w:rPr>
          <w:rFonts w:eastAsia="Lucida Sans Unicode"/>
          <w:lang w:eastAsia="ar-SA"/>
        </w:rPr>
      </w:pPr>
    </w:p>
    <w:p w14:paraId="1355FCD0" w14:textId="10E6023C" w:rsidR="00A97795" w:rsidRPr="00CD02BE" w:rsidRDefault="00556A84" w:rsidP="00E66252">
      <w:pPr>
        <w:pStyle w:val="Odstavecseseznamem"/>
        <w:numPr>
          <w:ilvl w:val="0"/>
          <w:numId w:val="10"/>
        </w:numPr>
        <w:ind w:left="567" w:hanging="567"/>
        <w:rPr>
          <w:rFonts w:eastAsia="Lucida Sans Unicode"/>
          <w:b/>
          <w:bCs/>
          <w:lang w:eastAsia="ar-SA"/>
        </w:rPr>
      </w:pPr>
      <w:r w:rsidRPr="00CD02BE">
        <w:rPr>
          <w:rFonts w:eastAsia="Lucida Sans Unicode"/>
          <w:b/>
          <w:bCs/>
          <w:lang w:eastAsia="ar-SA"/>
        </w:rPr>
        <w:t>Odvodnění staveniště.</w:t>
      </w:r>
    </w:p>
    <w:p w14:paraId="761928A2" w14:textId="34F0C800" w:rsidR="00556A84" w:rsidRPr="00CD02BE" w:rsidRDefault="00642414" w:rsidP="00642414">
      <w:pPr>
        <w:rPr>
          <w:rFonts w:eastAsia="Lucida Sans Unicode"/>
          <w:kern w:val="1"/>
          <w:szCs w:val="22"/>
        </w:rPr>
      </w:pPr>
      <w:r w:rsidRPr="00642414">
        <w:rPr>
          <w:rFonts w:eastAsia="Lucida Sans Unicode"/>
          <w:kern w:val="1"/>
          <w:szCs w:val="22"/>
        </w:rPr>
        <w:t>Odvodnění staveniště je totožné se stávajícím odvodněním. Nebude zřizováno nové</w:t>
      </w:r>
      <w:r>
        <w:rPr>
          <w:rFonts w:eastAsia="Lucida Sans Unicode"/>
          <w:kern w:val="1"/>
          <w:szCs w:val="22"/>
        </w:rPr>
        <w:t xml:space="preserve"> </w:t>
      </w:r>
      <w:r w:rsidRPr="00642414">
        <w:rPr>
          <w:rFonts w:eastAsia="Lucida Sans Unicode"/>
          <w:kern w:val="1"/>
          <w:szCs w:val="22"/>
        </w:rPr>
        <w:t xml:space="preserve">odvodnění staveniště. V rámci </w:t>
      </w:r>
      <w:r w:rsidRPr="00CD02BE">
        <w:rPr>
          <w:rFonts w:eastAsia="Lucida Sans Unicode"/>
          <w:kern w:val="1"/>
          <w:szCs w:val="22"/>
        </w:rPr>
        <w:t>odvodnění nesmí docházet ke znečištění okolních pozemků a podzemních vod.</w:t>
      </w:r>
    </w:p>
    <w:p w14:paraId="3C751F56" w14:textId="095426D6" w:rsidR="00556A84" w:rsidRPr="00CD02BE" w:rsidRDefault="00556A84" w:rsidP="00E66252">
      <w:pPr>
        <w:pStyle w:val="Odstavecseseznamem"/>
        <w:numPr>
          <w:ilvl w:val="0"/>
          <w:numId w:val="10"/>
        </w:numPr>
        <w:ind w:left="567" w:hanging="567"/>
        <w:rPr>
          <w:rFonts w:eastAsia="Lucida Sans Unicode"/>
          <w:b/>
          <w:bCs/>
          <w:lang w:eastAsia="ar-SA"/>
        </w:rPr>
      </w:pPr>
      <w:r w:rsidRPr="00CD02BE">
        <w:rPr>
          <w:rFonts w:eastAsia="Lucida Sans Unicode"/>
          <w:b/>
          <w:bCs/>
          <w:lang w:eastAsia="ar-SA"/>
        </w:rPr>
        <w:lastRenderedPageBreak/>
        <w:t>Napojení staveniště na stávající dopravní a technickou infrastrukturu.</w:t>
      </w:r>
    </w:p>
    <w:p w14:paraId="6E96714F" w14:textId="12F6A776" w:rsidR="005F441C" w:rsidRDefault="00CD02BE" w:rsidP="005F441C">
      <w:pPr>
        <w:rPr>
          <w:rFonts w:cs="Verdana"/>
          <w:szCs w:val="22"/>
        </w:rPr>
      </w:pPr>
      <w:r w:rsidRPr="00CD02BE">
        <w:rPr>
          <w:rFonts w:cs="Verdana"/>
          <w:szCs w:val="22"/>
          <w:u w:val="single"/>
        </w:rPr>
        <w:t>Napojení na dopravní infrastrukturu</w:t>
      </w:r>
      <w:r w:rsidRPr="00CD02BE">
        <w:rPr>
          <w:rFonts w:cs="Verdana"/>
          <w:szCs w:val="22"/>
        </w:rPr>
        <w:t xml:space="preserve"> – stávající příjezd k objektu zůstane nezměněn</w:t>
      </w:r>
      <w:r w:rsidR="005F441C">
        <w:rPr>
          <w:rFonts w:cs="Verdana"/>
          <w:szCs w:val="22"/>
        </w:rPr>
        <w:t>, a to z ulice Havlíčkova.</w:t>
      </w:r>
    </w:p>
    <w:p w14:paraId="3EBEFFBE" w14:textId="13FD1189" w:rsidR="00CD02BE" w:rsidRDefault="00CD02BE" w:rsidP="005F441C">
      <w:pPr>
        <w:ind w:firstLine="0"/>
        <w:rPr>
          <w:rFonts w:cs="Verdana"/>
          <w:szCs w:val="22"/>
        </w:rPr>
      </w:pPr>
      <w:r w:rsidRPr="00CD02BE">
        <w:rPr>
          <w:rFonts w:cs="Verdana"/>
          <w:szCs w:val="22"/>
        </w:rPr>
        <w:t>Pro parkování je možno využít stávající místní komunikace a parkoviště.</w:t>
      </w:r>
    </w:p>
    <w:p w14:paraId="595C54AB" w14:textId="77777777" w:rsidR="00496498" w:rsidRPr="00CD02BE" w:rsidRDefault="00496498" w:rsidP="00CD02BE">
      <w:pPr>
        <w:ind w:left="567" w:firstLine="0"/>
        <w:rPr>
          <w:rFonts w:cs="Verdana"/>
          <w:szCs w:val="22"/>
        </w:rPr>
      </w:pPr>
    </w:p>
    <w:p w14:paraId="6E9377B4" w14:textId="0056C4EE" w:rsidR="00CD02BE" w:rsidRPr="00CD02BE" w:rsidRDefault="00CD02BE" w:rsidP="005F441C">
      <w:pPr>
        <w:rPr>
          <w:rFonts w:cs="Verdana"/>
          <w:szCs w:val="22"/>
        </w:rPr>
      </w:pPr>
      <w:r w:rsidRPr="00CD02BE">
        <w:rPr>
          <w:rFonts w:cs="Verdana"/>
          <w:szCs w:val="22"/>
          <w:u w:val="single"/>
        </w:rPr>
        <w:t>Napojení na technickou infrastrukturu</w:t>
      </w:r>
      <w:r w:rsidRPr="00CD02BE">
        <w:rPr>
          <w:rFonts w:cs="Verdana"/>
          <w:szCs w:val="22"/>
        </w:rPr>
        <w:t xml:space="preserve"> – </w:t>
      </w:r>
      <w:r w:rsidR="00496498">
        <w:rPr>
          <w:rFonts w:cs="Verdana"/>
          <w:szCs w:val="22"/>
        </w:rPr>
        <w:t xml:space="preserve">elektrická energie a voda </w:t>
      </w:r>
      <w:r w:rsidR="00496498" w:rsidRPr="00496498">
        <w:rPr>
          <w:rFonts w:cs="Verdana"/>
          <w:szCs w:val="22"/>
        </w:rPr>
        <w:t>potřebn</w:t>
      </w:r>
      <w:r w:rsidR="00496498">
        <w:rPr>
          <w:rFonts w:cs="Verdana"/>
          <w:szCs w:val="22"/>
        </w:rPr>
        <w:t>á</w:t>
      </w:r>
      <w:r w:rsidR="00496498" w:rsidRPr="00496498">
        <w:rPr>
          <w:rFonts w:cs="Verdana"/>
          <w:szCs w:val="22"/>
        </w:rPr>
        <w:t xml:space="preserve"> během výstavby bud</w:t>
      </w:r>
      <w:r w:rsidR="00496498">
        <w:rPr>
          <w:rFonts w:cs="Verdana"/>
          <w:szCs w:val="22"/>
        </w:rPr>
        <w:t>e</w:t>
      </w:r>
      <w:r w:rsidR="00496498" w:rsidRPr="00496498">
        <w:rPr>
          <w:rFonts w:cs="Verdana"/>
          <w:szCs w:val="22"/>
        </w:rPr>
        <w:t xml:space="preserve"> zajištěn</w:t>
      </w:r>
      <w:r w:rsidR="00496498">
        <w:rPr>
          <w:rFonts w:cs="Verdana"/>
          <w:szCs w:val="22"/>
        </w:rPr>
        <w:t>a</w:t>
      </w:r>
      <w:r w:rsidR="00496498" w:rsidRPr="00496498">
        <w:rPr>
          <w:rFonts w:cs="Verdana"/>
          <w:szCs w:val="22"/>
        </w:rPr>
        <w:t xml:space="preserve"> z</w:t>
      </w:r>
      <w:r w:rsidR="005F441C">
        <w:rPr>
          <w:rFonts w:cs="Verdana"/>
          <w:szCs w:val="22"/>
        </w:rPr>
        <w:t xml:space="preserve"> </w:t>
      </w:r>
      <w:r w:rsidR="00496498" w:rsidRPr="00496498">
        <w:rPr>
          <w:rFonts w:cs="Verdana"/>
          <w:szCs w:val="22"/>
        </w:rPr>
        <w:t>vlastních zdrojů dodavatele nebo pomocí napojení (po dohodě s provozovateli) na stávající inženýrské sítě v místě stavby</w:t>
      </w:r>
      <w:r w:rsidR="00496498">
        <w:rPr>
          <w:rFonts w:cs="Verdana"/>
          <w:szCs w:val="22"/>
        </w:rPr>
        <w:t>.</w:t>
      </w:r>
    </w:p>
    <w:p w14:paraId="54C3FD3B" w14:textId="354608EE" w:rsidR="00496498" w:rsidRDefault="00496498" w:rsidP="00496498">
      <w:pPr>
        <w:ind w:firstLine="0"/>
        <w:rPr>
          <w:rFonts w:cs="Verdana"/>
          <w:szCs w:val="22"/>
        </w:rPr>
      </w:pPr>
    </w:p>
    <w:p w14:paraId="5AD1585E" w14:textId="6B0521DE" w:rsidR="00496498" w:rsidRDefault="00496498" w:rsidP="005F441C">
      <w:r>
        <w:t xml:space="preserve">Zařízení staveniště bude umístěno mimo ochranná pásma inženýrských sítí. Pokud to nebude možné, budou podzemní inženýrské sítě uloženy do chrániček. </w:t>
      </w:r>
      <w:r w:rsidR="005F441C" w:rsidRPr="005F441C">
        <w:t xml:space="preserve">Pro potřeby plochy staveniště budou využívány jen dotčené pozemky stavbou tzn. </w:t>
      </w:r>
      <w:proofErr w:type="spellStart"/>
      <w:r w:rsidR="005F441C" w:rsidRPr="005F441C">
        <w:t>parc</w:t>
      </w:r>
      <w:proofErr w:type="spellEnd"/>
      <w:r w:rsidR="005F441C" w:rsidRPr="005F441C">
        <w:t xml:space="preserve">. č. st. 1544 v </w:t>
      </w:r>
      <w:proofErr w:type="spellStart"/>
      <w:r w:rsidR="005F441C" w:rsidRPr="005F441C">
        <w:t>k.ú</w:t>
      </w:r>
      <w:proofErr w:type="spellEnd"/>
      <w:r w:rsidR="005F441C" w:rsidRPr="005F441C">
        <w:t xml:space="preserve">. Mladá Boleslav, které je ve vlastnictví investora. </w:t>
      </w:r>
      <w:r w:rsidRPr="005F441C">
        <w:t>Přesné umístění zařízení staveniště bude řešeno na základě požadavků zhotovitele.</w:t>
      </w:r>
    </w:p>
    <w:p w14:paraId="43F2FCBC" w14:textId="11126757" w:rsidR="00496498" w:rsidRDefault="00496498" w:rsidP="00496498">
      <w:pPr>
        <w:ind w:left="567" w:firstLine="0"/>
        <w:rPr>
          <w:rFonts w:cs="Verdana"/>
          <w:szCs w:val="22"/>
        </w:rPr>
      </w:pPr>
      <w:r w:rsidRPr="00CD02BE">
        <w:rPr>
          <w:rFonts w:cs="Verdana"/>
          <w:szCs w:val="22"/>
        </w:rPr>
        <w:t>Veškeré plochy staveniště budou po dokončení stavebních úprav uvedeny do původního stavu.</w:t>
      </w:r>
    </w:p>
    <w:p w14:paraId="0A133978" w14:textId="39F53C8F" w:rsidR="003B45F7" w:rsidRDefault="003B45F7" w:rsidP="00496498">
      <w:pPr>
        <w:ind w:left="567" w:firstLine="0"/>
        <w:rPr>
          <w:rFonts w:cs="Verdana"/>
          <w:szCs w:val="22"/>
        </w:rPr>
      </w:pPr>
    </w:p>
    <w:p w14:paraId="15ED65D8" w14:textId="1DA64CC9" w:rsidR="003B45F7" w:rsidRPr="00106728" w:rsidRDefault="003B45F7" w:rsidP="00106728">
      <w:pPr>
        <w:rPr>
          <w:rFonts w:cs="Verdana"/>
          <w:szCs w:val="22"/>
        </w:rPr>
      </w:pPr>
      <w:r w:rsidRPr="00672BFA">
        <w:rPr>
          <w:rFonts w:cs="Verdana"/>
          <w:szCs w:val="22"/>
        </w:rPr>
        <w:t xml:space="preserve">V těsné blízkosti pozemku staveniště se nacházejí podzemní sítě technické infrastruktury, konkrétně silový kabelový přívod nízkého </w:t>
      </w:r>
      <w:r w:rsidR="001A1FBD" w:rsidRPr="00672BFA">
        <w:rPr>
          <w:rFonts w:cs="Verdana"/>
          <w:szCs w:val="22"/>
        </w:rPr>
        <w:t xml:space="preserve">a vysokého </w:t>
      </w:r>
      <w:r w:rsidRPr="00672BFA">
        <w:rPr>
          <w:rFonts w:cs="Verdana"/>
          <w:szCs w:val="22"/>
        </w:rPr>
        <w:t>napětí,</w:t>
      </w:r>
      <w:r w:rsidR="001A1FBD" w:rsidRPr="00672BFA">
        <w:rPr>
          <w:rFonts w:cs="Verdana"/>
          <w:szCs w:val="22"/>
        </w:rPr>
        <w:t xml:space="preserve"> kabelový přívod a rozvaděč veřejného osvětlení</w:t>
      </w:r>
      <w:r w:rsidR="00106728" w:rsidRPr="00672BFA">
        <w:rPr>
          <w:rFonts w:cs="Verdana"/>
          <w:szCs w:val="22"/>
        </w:rPr>
        <w:t>, sdělovací vedení</w:t>
      </w:r>
      <w:r w:rsidR="001A1FBD" w:rsidRPr="00672BFA">
        <w:rPr>
          <w:rFonts w:cs="Verdana"/>
          <w:szCs w:val="22"/>
        </w:rPr>
        <w:t xml:space="preserve"> a plynovod.</w:t>
      </w:r>
      <w:r w:rsidR="00106728" w:rsidRPr="00672BFA">
        <w:rPr>
          <w:rFonts w:cs="Verdana"/>
          <w:szCs w:val="22"/>
        </w:rPr>
        <w:t xml:space="preserve"> Dle správců sítí je nezbytné dát pozor i na horkovod vedoucí pod silnicí ul. Havlíčkova. </w:t>
      </w:r>
      <w:r w:rsidRPr="00672BFA">
        <w:rPr>
          <w:rFonts w:cs="Arial"/>
          <w:szCs w:val="22"/>
        </w:rPr>
        <w:t>Před započetím stavby budou vytýčeny veškeré inženýrské sítě, které mohou být realizací stavby dotčeny (zajistí zhotovitel). Polohu přípojek a sítí je třeba vytýčit na staveništi za účasti jednotlivých správců sítí.</w:t>
      </w:r>
      <w:r w:rsidR="00672BFA" w:rsidRPr="00672BFA">
        <w:rPr>
          <w:rFonts w:cs="Arial"/>
          <w:szCs w:val="22"/>
        </w:rPr>
        <w:t xml:space="preserve"> Viz. dokladová část a jednotlivá stanoviska správců sítí.</w:t>
      </w:r>
    </w:p>
    <w:p w14:paraId="61124291" w14:textId="77777777" w:rsidR="00556A84" w:rsidRPr="00933A3F" w:rsidRDefault="00556A84" w:rsidP="005F441C">
      <w:pPr>
        <w:ind w:firstLine="0"/>
        <w:rPr>
          <w:rFonts w:eastAsia="Lucida Sans Unicode"/>
          <w:highlight w:val="yellow"/>
          <w:lang w:eastAsia="ar-SA"/>
        </w:rPr>
      </w:pPr>
    </w:p>
    <w:p w14:paraId="1490A36C" w14:textId="77777777" w:rsidR="00556A84" w:rsidRPr="005547EE" w:rsidRDefault="00556A84" w:rsidP="00E66252">
      <w:pPr>
        <w:pStyle w:val="Odstavecseseznamem"/>
        <w:numPr>
          <w:ilvl w:val="0"/>
          <w:numId w:val="10"/>
        </w:numPr>
        <w:ind w:left="567" w:hanging="567"/>
        <w:rPr>
          <w:rFonts w:eastAsia="Lucida Sans Unicode"/>
          <w:b/>
          <w:bCs/>
          <w:lang w:eastAsia="ar-SA"/>
        </w:rPr>
      </w:pPr>
      <w:r w:rsidRPr="005547EE">
        <w:rPr>
          <w:rFonts w:eastAsia="Lucida Sans Unicode"/>
          <w:b/>
          <w:bCs/>
          <w:lang w:eastAsia="ar-SA"/>
        </w:rPr>
        <w:t>Vliv provádění stavby na okolní stavby a pozemky.</w:t>
      </w:r>
    </w:p>
    <w:p w14:paraId="3B6F5202" w14:textId="3F03E8A2" w:rsidR="005547EE" w:rsidRPr="0086553A" w:rsidRDefault="005547EE" w:rsidP="005547EE">
      <w:r w:rsidRPr="0086553A">
        <w:t xml:space="preserve">V rámci provádění stavby dojde k </w:t>
      </w:r>
      <w:r w:rsidR="00C114CC">
        <w:t xml:space="preserve">částečnému </w:t>
      </w:r>
      <w:r w:rsidRPr="0086553A">
        <w:t>záboru na přilehlých chodnících ul. Jaselská (par. č. 92/7) a Havlíčkova (</w:t>
      </w:r>
      <w:proofErr w:type="spellStart"/>
      <w:r w:rsidRPr="0086553A">
        <w:t>parc</w:t>
      </w:r>
      <w:proofErr w:type="spellEnd"/>
      <w:r w:rsidRPr="0086553A">
        <w:t>. č. 1269/1).</w:t>
      </w:r>
    </w:p>
    <w:p w14:paraId="50C82F58" w14:textId="77BD7E02" w:rsidR="00971ED1" w:rsidRPr="005547EE" w:rsidRDefault="00971ED1" w:rsidP="005547EE">
      <w:pPr>
        <w:widowControl w:val="0"/>
        <w:suppressAutoHyphens/>
        <w:rPr>
          <w:rFonts w:eastAsia="ArialNarrow" w:cs="ArialNarrow"/>
          <w:szCs w:val="22"/>
        </w:rPr>
      </w:pPr>
      <w:r w:rsidRPr="005547EE">
        <w:rPr>
          <w:rFonts w:eastAsia="Lucida Sans Unicode"/>
          <w:kern w:val="1"/>
          <w:szCs w:val="22"/>
        </w:rPr>
        <w:t>Charakter výstavby zahrnuje stavební práce s obvyklým vlivem na okolní pozemky a stavby.</w:t>
      </w:r>
      <w:r w:rsidR="005547EE" w:rsidRPr="005547EE">
        <w:rPr>
          <w:rFonts w:eastAsia="Lucida Sans Unicode"/>
          <w:kern w:val="1"/>
          <w:szCs w:val="22"/>
        </w:rPr>
        <w:t xml:space="preserve"> </w:t>
      </w:r>
      <w:r w:rsidRPr="005547EE">
        <w:rPr>
          <w:szCs w:val="22"/>
        </w:rPr>
        <w:t>Obecně je třeba minimalizovat dopady vyplývající z provádění prací na staveništi z hlediska šíření hluku, vibrací a prašnosti.</w:t>
      </w:r>
      <w:r w:rsidR="005547EE" w:rsidRPr="005547EE">
        <w:rPr>
          <w:rFonts w:eastAsia="ArialNarrow" w:cs="ArialNarrow"/>
          <w:szCs w:val="22"/>
        </w:rPr>
        <w:t xml:space="preserve"> </w:t>
      </w:r>
      <w:r w:rsidRPr="005547EE">
        <w:rPr>
          <w:szCs w:val="22"/>
        </w:rPr>
        <w:t xml:space="preserve">Doporučuje se omezit dobu provozu stavby na časové rozmezí maximálně 7-18 hodin. Použité mechanismy musí mít výrobcem garantované hladiny akustického tlaku v souladu s platnými předpisy. Mechanismy budou vypínány v době mimo pracovní nasazení. Hlavní činnosti, které jsou zdrojem hluku, např. bagrování nebo odvoz výkopků a stavební suti budou přednostně soustředěny do centrální části dne, resp. pro tento druh stavebních prací bude v rámci zadávacího řízení vyhotoven plán organizace výstavby, kde budou časové limity výstavby podrobně definovány. </w:t>
      </w:r>
    </w:p>
    <w:p w14:paraId="2ACD311D" w14:textId="77777777" w:rsidR="00971ED1" w:rsidRPr="005547EE" w:rsidRDefault="00971ED1" w:rsidP="005547EE">
      <w:pPr>
        <w:rPr>
          <w:szCs w:val="22"/>
        </w:rPr>
      </w:pPr>
      <w:r w:rsidRPr="005547EE">
        <w:rPr>
          <w:szCs w:val="22"/>
        </w:rPr>
        <w:t>Veškerá mechanizace a vozidla na staveništi musí být zajištěna proti úkapům olejů a pohonných hmot. Dopravní prostředky musejí být před opuštěním staveniště očištěny. Na staveništi nesmí být žádný odpad likvidován spalováním. Vytápění zařízení staveniště je možné pouze s využitím elektrické energie.</w:t>
      </w:r>
    </w:p>
    <w:p w14:paraId="0BDA2B8C" w14:textId="553101BB" w:rsidR="00556A84" w:rsidRPr="005547EE" w:rsidRDefault="00971ED1" w:rsidP="005547EE">
      <w:pPr>
        <w:widowControl w:val="0"/>
        <w:suppressAutoHyphens/>
        <w:rPr>
          <w:rFonts w:eastAsia="Lucida Sans Unicode"/>
          <w:kern w:val="1"/>
          <w:szCs w:val="22"/>
        </w:rPr>
      </w:pPr>
      <w:r w:rsidRPr="005547EE">
        <w:rPr>
          <w:szCs w:val="22"/>
        </w:rPr>
        <w:t>Při realizaci veškerých prací musejí být použity takové technologické postupy, které omezí vznik zbytečné prašnosti (používání vodních clon, odsávání apod.)</w:t>
      </w:r>
    </w:p>
    <w:p w14:paraId="4BC54E02" w14:textId="77777777" w:rsidR="00556A84" w:rsidRPr="00035FB1" w:rsidRDefault="00556A84" w:rsidP="00556A84">
      <w:pPr>
        <w:rPr>
          <w:rFonts w:eastAsia="Lucida Sans Unicode"/>
          <w:lang w:eastAsia="ar-SA"/>
        </w:rPr>
      </w:pPr>
    </w:p>
    <w:p w14:paraId="6B4E8CBF" w14:textId="77777777" w:rsidR="00556A84" w:rsidRPr="00035FB1" w:rsidRDefault="00556A84" w:rsidP="00E66252">
      <w:pPr>
        <w:pStyle w:val="Odstavecseseznamem"/>
        <w:numPr>
          <w:ilvl w:val="0"/>
          <w:numId w:val="10"/>
        </w:numPr>
        <w:ind w:left="567" w:hanging="567"/>
        <w:rPr>
          <w:rFonts w:eastAsia="Lucida Sans Unicode"/>
          <w:b/>
          <w:bCs/>
          <w:lang w:eastAsia="ar-SA"/>
        </w:rPr>
      </w:pPr>
      <w:r w:rsidRPr="00035FB1">
        <w:rPr>
          <w:rFonts w:eastAsia="Lucida Sans Unicode"/>
          <w:b/>
          <w:bCs/>
          <w:lang w:eastAsia="ar-SA"/>
        </w:rPr>
        <w:t>Ochrana okolí staveniště a požadavky na související asanace, demolice, kácení dřevin.</w:t>
      </w:r>
    </w:p>
    <w:p w14:paraId="5903C041" w14:textId="597F0F60" w:rsidR="00556A84" w:rsidRPr="00035FB1" w:rsidRDefault="00556A84" w:rsidP="00035FB1">
      <w:pPr>
        <w:rPr>
          <w:rFonts w:eastAsia="Lucida Sans Unicode"/>
          <w:lang w:eastAsia="ar-SA"/>
        </w:rPr>
      </w:pPr>
      <w:r w:rsidRPr="00035FB1">
        <w:rPr>
          <w:rFonts w:eastAsia="Lucida Sans Unicode"/>
          <w:lang w:eastAsia="ar-SA"/>
        </w:rPr>
        <w:t>Stavba bude prováděna pouze za dodržování platných pravidel plynoucích z předpisů o bezpečnosti práce, požární ochrany atd. tak, aby byla zajištěna ochrana okolí stavby.</w:t>
      </w:r>
    </w:p>
    <w:p w14:paraId="5BFED71A" w14:textId="646E45E6" w:rsidR="00563934" w:rsidRPr="00D36F49" w:rsidRDefault="00563934" w:rsidP="00035FB1">
      <w:pPr>
        <w:widowControl w:val="0"/>
        <w:suppressAutoHyphens/>
        <w:rPr>
          <w:rFonts w:eastAsia="Lucida Sans Unicode"/>
          <w:kern w:val="1"/>
          <w:szCs w:val="22"/>
        </w:rPr>
      </w:pPr>
      <w:r w:rsidRPr="00035FB1">
        <w:rPr>
          <w:rFonts w:eastAsia="Lucida Sans Unicode"/>
          <w:kern w:val="1"/>
          <w:szCs w:val="22"/>
        </w:rPr>
        <w:t xml:space="preserve">Navržená stavba nevyžaduje asanace ani demolice okolních staveb. Je plánováno </w:t>
      </w:r>
      <w:r w:rsidR="00035FB1" w:rsidRPr="00035FB1">
        <w:rPr>
          <w:rFonts w:eastAsia="Lucida Sans Unicode"/>
          <w:kern w:val="1"/>
          <w:szCs w:val="22"/>
        </w:rPr>
        <w:t>v</w:t>
      </w:r>
      <w:r w:rsidRPr="00035FB1">
        <w:rPr>
          <w:rFonts w:eastAsia="Lucida Sans Unicode"/>
          <w:kern w:val="1"/>
          <w:szCs w:val="22"/>
        </w:rPr>
        <w:t xml:space="preserve">ykácení stávajících </w:t>
      </w:r>
      <w:r w:rsidR="00035FB1" w:rsidRPr="00035FB1">
        <w:rPr>
          <w:rFonts w:eastAsia="Lucida Sans Unicode"/>
          <w:kern w:val="1"/>
          <w:szCs w:val="22"/>
        </w:rPr>
        <w:t>křovin</w:t>
      </w:r>
      <w:r w:rsidRPr="00035FB1">
        <w:rPr>
          <w:rFonts w:eastAsia="Lucida Sans Unicode"/>
          <w:kern w:val="1"/>
          <w:szCs w:val="22"/>
        </w:rPr>
        <w:t xml:space="preserve"> na </w:t>
      </w:r>
      <w:r w:rsidRPr="00D36F49">
        <w:rPr>
          <w:rFonts w:eastAsia="Lucida Sans Unicode"/>
          <w:kern w:val="1"/>
          <w:szCs w:val="22"/>
        </w:rPr>
        <w:t>dotčen</w:t>
      </w:r>
      <w:r w:rsidR="00035FB1" w:rsidRPr="00D36F49">
        <w:rPr>
          <w:rFonts w:eastAsia="Lucida Sans Unicode"/>
          <w:kern w:val="1"/>
          <w:szCs w:val="22"/>
        </w:rPr>
        <w:t>ém</w:t>
      </w:r>
      <w:r w:rsidRPr="00D36F49">
        <w:rPr>
          <w:rFonts w:eastAsia="Lucida Sans Unicode"/>
          <w:kern w:val="1"/>
          <w:szCs w:val="22"/>
        </w:rPr>
        <w:t xml:space="preserve"> pozem</w:t>
      </w:r>
      <w:r w:rsidR="00035FB1" w:rsidRPr="00D36F49">
        <w:rPr>
          <w:rFonts w:eastAsia="Lucida Sans Unicode"/>
          <w:kern w:val="1"/>
          <w:szCs w:val="22"/>
        </w:rPr>
        <w:t>ku v kolizi s výstavbou opěrné stěny.</w:t>
      </w:r>
    </w:p>
    <w:p w14:paraId="3668E390" w14:textId="77777777" w:rsidR="00556A84" w:rsidRPr="00D36F49" w:rsidRDefault="00556A84" w:rsidP="00556A84">
      <w:pPr>
        <w:rPr>
          <w:rFonts w:eastAsia="Lucida Sans Unicode"/>
          <w:lang w:eastAsia="ar-SA"/>
        </w:rPr>
      </w:pPr>
    </w:p>
    <w:p w14:paraId="70EED783" w14:textId="77777777" w:rsidR="00556A84" w:rsidRPr="00D36F49" w:rsidRDefault="00556A84" w:rsidP="00E66252">
      <w:pPr>
        <w:pStyle w:val="Odstavecseseznamem"/>
        <w:numPr>
          <w:ilvl w:val="0"/>
          <w:numId w:val="10"/>
        </w:numPr>
        <w:ind w:left="567" w:hanging="567"/>
        <w:rPr>
          <w:rFonts w:eastAsia="Lucida Sans Unicode"/>
          <w:b/>
          <w:bCs/>
          <w:lang w:eastAsia="ar-SA"/>
        </w:rPr>
      </w:pPr>
      <w:r w:rsidRPr="00D36F49">
        <w:rPr>
          <w:rFonts w:eastAsia="Lucida Sans Unicode"/>
          <w:b/>
          <w:bCs/>
          <w:lang w:eastAsia="ar-SA"/>
        </w:rPr>
        <w:t>Maximální dočasné a trvalé zábory pro staveniště.</w:t>
      </w:r>
    </w:p>
    <w:p w14:paraId="08C22876" w14:textId="3B0BB363" w:rsidR="00556A84" w:rsidRPr="004260F5" w:rsidRDefault="00563934" w:rsidP="00D36F49">
      <w:pPr>
        <w:pStyle w:val="Normln0"/>
        <w:spacing w:line="240" w:lineRule="auto"/>
        <w:ind w:firstLine="567"/>
        <w:jc w:val="both"/>
        <w:rPr>
          <w:rFonts w:ascii="Arial Narrow" w:eastAsia="Lucida Sans Unicode" w:hAnsi="Arial Narrow"/>
          <w:kern w:val="0"/>
          <w:sz w:val="22"/>
          <w:szCs w:val="24"/>
        </w:rPr>
      </w:pPr>
      <w:r w:rsidRPr="00D36F49">
        <w:rPr>
          <w:rFonts w:ascii="Arial Narrow" w:eastAsia="Lucida Sans Unicode" w:hAnsi="Arial Narrow"/>
          <w:kern w:val="0"/>
          <w:sz w:val="22"/>
          <w:szCs w:val="24"/>
        </w:rPr>
        <w:t>Staveniště bude umístěno na pozemku stavebníka, tzn. trvalé ani dočasné zábory pro staveniště nebudou zřizovány.</w:t>
      </w:r>
      <w:r w:rsidR="00D36F49" w:rsidRPr="00D36F49">
        <w:rPr>
          <w:rFonts w:ascii="Arial Narrow" w:eastAsia="Lucida Sans Unicode" w:hAnsi="Arial Narrow"/>
          <w:kern w:val="0"/>
          <w:sz w:val="22"/>
          <w:szCs w:val="24"/>
        </w:rPr>
        <w:t xml:space="preserve"> </w:t>
      </w:r>
      <w:r w:rsidRPr="00D36F49">
        <w:rPr>
          <w:rFonts w:ascii="Arial Narrow" w:eastAsia="Lucida Sans Unicode" w:hAnsi="Arial Narrow"/>
          <w:kern w:val="0"/>
          <w:sz w:val="22"/>
          <w:szCs w:val="24"/>
        </w:rPr>
        <w:t xml:space="preserve">Obvod staveniště bude přesně vymezen při předání staveniště zhotoviteli. Staveniště bude zhotovitelem </w:t>
      </w:r>
      <w:r w:rsidRPr="004260F5">
        <w:rPr>
          <w:rFonts w:ascii="Arial Narrow" w:eastAsia="Lucida Sans Unicode" w:hAnsi="Arial Narrow"/>
          <w:kern w:val="0"/>
          <w:sz w:val="22"/>
          <w:szCs w:val="24"/>
        </w:rPr>
        <w:t>oploceno, zejména pak plochy, které jsou volně přístupné a neohraničené.</w:t>
      </w:r>
    </w:p>
    <w:p w14:paraId="4AA5451E" w14:textId="77777777" w:rsidR="00A97795" w:rsidRPr="004260F5" w:rsidRDefault="00A97795" w:rsidP="00A97795">
      <w:pPr>
        <w:ind w:firstLine="0"/>
        <w:rPr>
          <w:rFonts w:eastAsia="Lucida Sans Unicode"/>
          <w:lang w:eastAsia="ar-SA"/>
        </w:rPr>
      </w:pPr>
    </w:p>
    <w:p w14:paraId="099D2D24" w14:textId="77777777" w:rsidR="00556A84" w:rsidRPr="004260F5" w:rsidRDefault="00556A84" w:rsidP="00E66252">
      <w:pPr>
        <w:pStyle w:val="Odstavecseseznamem"/>
        <w:numPr>
          <w:ilvl w:val="0"/>
          <w:numId w:val="10"/>
        </w:numPr>
        <w:ind w:left="567" w:hanging="567"/>
        <w:rPr>
          <w:rFonts w:eastAsia="Lucida Sans Unicode"/>
          <w:b/>
          <w:bCs/>
          <w:lang w:eastAsia="ar-SA"/>
        </w:rPr>
      </w:pPr>
      <w:r w:rsidRPr="004260F5">
        <w:rPr>
          <w:rFonts w:eastAsia="Lucida Sans Unicode"/>
          <w:b/>
          <w:bCs/>
          <w:lang w:eastAsia="ar-SA"/>
        </w:rPr>
        <w:t xml:space="preserve">Požadavky na bezbariérové </w:t>
      </w:r>
      <w:proofErr w:type="spellStart"/>
      <w:r w:rsidRPr="004260F5">
        <w:rPr>
          <w:rFonts w:eastAsia="Lucida Sans Unicode"/>
          <w:b/>
          <w:bCs/>
          <w:lang w:eastAsia="ar-SA"/>
        </w:rPr>
        <w:t>obchozí</w:t>
      </w:r>
      <w:proofErr w:type="spellEnd"/>
      <w:r w:rsidRPr="004260F5">
        <w:rPr>
          <w:rFonts w:eastAsia="Lucida Sans Unicode"/>
          <w:b/>
          <w:bCs/>
          <w:lang w:eastAsia="ar-SA"/>
        </w:rPr>
        <w:t xml:space="preserve"> trasy.</w:t>
      </w:r>
    </w:p>
    <w:p w14:paraId="7789B195" w14:textId="5950B065" w:rsidR="004E3BAA" w:rsidRPr="00902E2B" w:rsidRDefault="004260F5" w:rsidP="00902E2B">
      <w:pPr>
        <w:rPr>
          <w:rFonts w:eastAsia="Lucida Sans Unicode"/>
          <w:lang w:eastAsia="ar-SA"/>
        </w:rPr>
      </w:pPr>
      <w:r w:rsidRPr="004260F5">
        <w:rPr>
          <w:rFonts w:eastAsia="Lucida Sans Unicode"/>
          <w:lang w:eastAsia="ar-SA"/>
        </w:rPr>
        <w:t>Výkopy a staveniště musí být zabezpečeny tak, aby nebyly ohroženy osoby s omezenou schopností pohybu nebo orientace, a ani jiné osoby.</w:t>
      </w:r>
    </w:p>
    <w:p w14:paraId="32D9C5DC" w14:textId="53B1AF8C" w:rsidR="004E3BAA" w:rsidRDefault="004E3BAA" w:rsidP="004260F5">
      <w:pPr>
        <w:rPr>
          <w:rFonts w:eastAsia="Lucida Sans Unicode"/>
          <w:highlight w:val="yellow"/>
          <w:lang w:eastAsia="ar-SA"/>
        </w:rPr>
      </w:pPr>
    </w:p>
    <w:p w14:paraId="62A8812C" w14:textId="1983597B" w:rsidR="00DA1AA2" w:rsidRDefault="00DA1AA2" w:rsidP="004260F5">
      <w:pPr>
        <w:rPr>
          <w:rFonts w:eastAsia="Lucida Sans Unicode"/>
          <w:highlight w:val="yellow"/>
          <w:lang w:eastAsia="ar-SA"/>
        </w:rPr>
      </w:pPr>
    </w:p>
    <w:p w14:paraId="5F0C7A9B" w14:textId="11765D0B" w:rsidR="00DA1AA2" w:rsidRDefault="00DA1AA2" w:rsidP="004260F5">
      <w:pPr>
        <w:rPr>
          <w:rFonts w:eastAsia="Lucida Sans Unicode"/>
          <w:highlight w:val="yellow"/>
          <w:lang w:eastAsia="ar-SA"/>
        </w:rPr>
      </w:pPr>
    </w:p>
    <w:p w14:paraId="04DC1C1B" w14:textId="1DD8F4B8" w:rsidR="00DA1AA2" w:rsidRDefault="00DA1AA2" w:rsidP="004260F5">
      <w:pPr>
        <w:rPr>
          <w:rFonts w:eastAsia="Lucida Sans Unicode"/>
          <w:highlight w:val="yellow"/>
          <w:lang w:eastAsia="ar-SA"/>
        </w:rPr>
      </w:pPr>
    </w:p>
    <w:p w14:paraId="2730E5FA" w14:textId="77777777" w:rsidR="00DA1AA2" w:rsidRDefault="00DA1AA2" w:rsidP="004260F5">
      <w:pPr>
        <w:rPr>
          <w:rFonts w:eastAsia="Lucida Sans Unicode"/>
          <w:highlight w:val="yellow"/>
          <w:lang w:eastAsia="ar-SA"/>
        </w:rPr>
      </w:pPr>
    </w:p>
    <w:p w14:paraId="17256AE6" w14:textId="77777777" w:rsidR="00556A84" w:rsidRPr="00714C85" w:rsidRDefault="00556A84" w:rsidP="00E66252">
      <w:pPr>
        <w:pStyle w:val="Odstavecseseznamem"/>
        <w:numPr>
          <w:ilvl w:val="0"/>
          <w:numId w:val="10"/>
        </w:numPr>
        <w:ind w:left="567" w:hanging="567"/>
        <w:rPr>
          <w:rFonts w:eastAsia="Lucida Sans Unicode"/>
          <w:b/>
          <w:bCs/>
          <w:lang w:eastAsia="ar-SA"/>
        </w:rPr>
      </w:pPr>
      <w:r w:rsidRPr="00714C85">
        <w:rPr>
          <w:rFonts w:eastAsia="Lucida Sans Unicode"/>
          <w:b/>
          <w:bCs/>
          <w:lang w:eastAsia="ar-SA"/>
        </w:rPr>
        <w:lastRenderedPageBreak/>
        <w:t>Maximální produkované množství a druhy odpadů a emisí při výstavbě, jejich likvidace.</w:t>
      </w:r>
    </w:p>
    <w:p w14:paraId="6056D97F" w14:textId="6623F5DC" w:rsidR="00556A84" w:rsidRPr="00714C85" w:rsidRDefault="00556A84" w:rsidP="00556A84">
      <w:pPr>
        <w:rPr>
          <w:rFonts w:eastAsia="Lucida Sans Unicode"/>
          <w:lang w:eastAsia="ar-SA"/>
        </w:rPr>
      </w:pPr>
      <w:r w:rsidRPr="00714C85">
        <w:rPr>
          <w:rFonts w:eastAsia="Lucida Sans Unicode"/>
          <w:lang w:eastAsia="ar-SA"/>
        </w:rPr>
        <w:t xml:space="preserve">Odpady vznikající při </w:t>
      </w:r>
      <w:r w:rsidR="00714C85">
        <w:rPr>
          <w:rFonts w:eastAsia="Lucida Sans Unicode"/>
          <w:lang w:eastAsia="ar-SA"/>
        </w:rPr>
        <w:t>stavbě:</w:t>
      </w:r>
    </w:p>
    <w:tbl>
      <w:tblPr>
        <w:tblW w:w="9072" w:type="dxa"/>
        <w:jc w:val="center"/>
        <w:tblLayout w:type="fixed"/>
        <w:tblCellMar>
          <w:left w:w="70" w:type="dxa"/>
          <w:right w:w="70" w:type="dxa"/>
        </w:tblCellMar>
        <w:tblLook w:val="0000" w:firstRow="0" w:lastRow="0" w:firstColumn="0" w:lastColumn="0" w:noHBand="0" w:noVBand="0"/>
      </w:tblPr>
      <w:tblGrid>
        <w:gridCol w:w="1843"/>
        <w:gridCol w:w="7229"/>
      </w:tblGrid>
      <w:tr w:rsidR="00556A84" w:rsidRPr="00714C85" w14:paraId="1DEC8242" w14:textId="77777777" w:rsidTr="00BE72DD">
        <w:trPr>
          <w:jc w:val="center"/>
        </w:trPr>
        <w:tc>
          <w:tcPr>
            <w:tcW w:w="1843" w:type="dxa"/>
            <w:tcBorders>
              <w:top w:val="single" w:sz="4" w:space="0" w:color="000000"/>
              <w:left w:val="single" w:sz="4" w:space="0" w:color="000000"/>
              <w:bottom w:val="single" w:sz="4" w:space="0" w:color="000000"/>
            </w:tcBorders>
            <w:shd w:val="clear" w:color="auto" w:fill="auto"/>
          </w:tcPr>
          <w:p w14:paraId="7EE2B7A6" w14:textId="77777777" w:rsidR="00556A84" w:rsidRPr="00BE72DD" w:rsidRDefault="00556A84" w:rsidP="00FC5499">
            <w:pPr>
              <w:ind w:firstLine="0"/>
              <w:jc w:val="center"/>
              <w:rPr>
                <w:b/>
                <w:bCs/>
                <w:szCs w:val="22"/>
              </w:rPr>
            </w:pPr>
            <w:r w:rsidRPr="00BE72DD">
              <w:rPr>
                <w:b/>
                <w:bCs/>
                <w:szCs w:val="22"/>
              </w:rPr>
              <w:t>číslo odpadu</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5AAC4554" w14:textId="77777777" w:rsidR="00556A84" w:rsidRPr="00BE72DD" w:rsidRDefault="00556A84" w:rsidP="00556A84">
            <w:pPr>
              <w:rPr>
                <w:b/>
                <w:bCs/>
                <w:szCs w:val="22"/>
              </w:rPr>
            </w:pPr>
            <w:r w:rsidRPr="00BE72DD">
              <w:rPr>
                <w:b/>
                <w:bCs/>
                <w:szCs w:val="22"/>
              </w:rPr>
              <w:t>název odpadu</w:t>
            </w:r>
          </w:p>
        </w:tc>
      </w:tr>
      <w:tr w:rsidR="00556A84" w:rsidRPr="00714C85" w14:paraId="3A6F9CD0" w14:textId="77777777" w:rsidTr="00BE72DD">
        <w:trPr>
          <w:jc w:val="center"/>
        </w:trPr>
        <w:tc>
          <w:tcPr>
            <w:tcW w:w="1843" w:type="dxa"/>
            <w:tcBorders>
              <w:top w:val="single" w:sz="4" w:space="0" w:color="000000"/>
              <w:left w:val="single" w:sz="4" w:space="0" w:color="000000"/>
              <w:bottom w:val="single" w:sz="4" w:space="0" w:color="000000"/>
            </w:tcBorders>
            <w:shd w:val="clear" w:color="auto" w:fill="auto"/>
          </w:tcPr>
          <w:p w14:paraId="154DD02E" w14:textId="77777777" w:rsidR="00556A84" w:rsidRPr="00714C85" w:rsidRDefault="00556A84" w:rsidP="00556A84">
            <w:pPr>
              <w:rPr>
                <w:szCs w:val="22"/>
              </w:rPr>
            </w:pPr>
            <w:r w:rsidRPr="00714C85">
              <w:rPr>
                <w:szCs w:val="22"/>
              </w:rPr>
              <w:t>02 01 10</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65384302" w14:textId="77777777" w:rsidR="00556A84" w:rsidRPr="00714C85" w:rsidRDefault="00556A84" w:rsidP="00BE72DD">
            <w:pPr>
              <w:ind w:firstLine="0"/>
              <w:rPr>
                <w:szCs w:val="22"/>
              </w:rPr>
            </w:pPr>
            <w:r w:rsidRPr="00714C85">
              <w:rPr>
                <w:szCs w:val="22"/>
              </w:rPr>
              <w:t>Kovové odpady</w:t>
            </w:r>
          </w:p>
        </w:tc>
      </w:tr>
      <w:tr w:rsidR="00556A84" w:rsidRPr="00714C85" w14:paraId="3E459BFC" w14:textId="77777777" w:rsidTr="00BE72DD">
        <w:trPr>
          <w:jc w:val="center"/>
        </w:trPr>
        <w:tc>
          <w:tcPr>
            <w:tcW w:w="1843" w:type="dxa"/>
            <w:tcBorders>
              <w:top w:val="single" w:sz="4" w:space="0" w:color="000000"/>
              <w:left w:val="single" w:sz="4" w:space="0" w:color="000000"/>
              <w:bottom w:val="single" w:sz="4" w:space="0" w:color="000000"/>
            </w:tcBorders>
            <w:shd w:val="clear" w:color="auto" w:fill="auto"/>
          </w:tcPr>
          <w:p w14:paraId="66DF9F6B" w14:textId="77777777" w:rsidR="00556A84" w:rsidRPr="00714C85" w:rsidRDefault="00556A84" w:rsidP="00556A84">
            <w:pPr>
              <w:rPr>
                <w:szCs w:val="22"/>
              </w:rPr>
            </w:pPr>
            <w:r w:rsidRPr="00714C85">
              <w:rPr>
                <w:szCs w:val="22"/>
              </w:rPr>
              <w:t xml:space="preserve">15 01 01 </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2BF3AD21" w14:textId="77777777" w:rsidR="00556A84" w:rsidRPr="00714C85" w:rsidRDefault="00556A84" w:rsidP="00BE72DD">
            <w:pPr>
              <w:ind w:firstLine="0"/>
              <w:rPr>
                <w:szCs w:val="22"/>
              </w:rPr>
            </w:pPr>
            <w:r w:rsidRPr="00714C85">
              <w:rPr>
                <w:szCs w:val="22"/>
              </w:rPr>
              <w:t>Papírové a lepenkové obaly</w:t>
            </w:r>
          </w:p>
        </w:tc>
      </w:tr>
      <w:tr w:rsidR="00556A84" w:rsidRPr="00714C85" w14:paraId="3BDE1BD1" w14:textId="77777777" w:rsidTr="00BE72DD">
        <w:trPr>
          <w:jc w:val="center"/>
        </w:trPr>
        <w:tc>
          <w:tcPr>
            <w:tcW w:w="1843" w:type="dxa"/>
            <w:tcBorders>
              <w:top w:val="single" w:sz="4" w:space="0" w:color="000000"/>
              <w:left w:val="single" w:sz="4" w:space="0" w:color="000000"/>
              <w:bottom w:val="single" w:sz="4" w:space="0" w:color="000000"/>
            </w:tcBorders>
            <w:shd w:val="clear" w:color="auto" w:fill="auto"/>
          </w:tcPr>
          <w:p w14:paraId="0F7DF9F4" w14:textId="77777777" w:rsidR="00556A84" w:rsidRPr="00714C85" w:rsidRDefault="00556A84" w:rsidP="00556A84">
            <w:pPr>
              <w:rPr>
                <w:szCs w:val="22"/>
              </w:rPr>
            </w:pPr>
            <w:r w:rsidRPr="00714C85">
              <w:rPr>
                <w:szCs w:val="22"/>
              </w:rPr>
              <w:t xml:space="preserve">15 01 02 </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6EEAAC3A" w14:textId="77777777" w:rsidR="00556A84" w:rsidRPr="00714C85" w:rsidRDefault="00556A84" w:rsidP="00BE72DD">
            <w:pPr>
              <w:ind w:firstLine="0"/>
              <w:rPr>
                <w:szCs w:val="22"/>
              </w:rPr>
            </w:pPr>
            <w:r w:rsidRPr="00714C85">
              <w:rPr>
                <w:szCs w:val="22"/>
              </w:rPr>
              <w:t>Plastové obaly</w:t>
            </w:r>
          </w:p>
        </w:tc>
      </w:tr>
      <w:tr w:rsidR="00556A84" w:rsidRPr="00714C85" w14:paraId="09ACA282" w14:textId="77777777" w:rsidTr="00BE72DD">
        <w:trPr>
          <w:jc w:val="center"/>
        </w:trPr>
        <w:tc>
          <w:tcPr>
            <w:tcW w:w="1843" w:type="dxa"/>
            <w:tcBorders>
              <w:top w:val="single" w:sz="4" w:space="0" w:color="000000"/>
              <w:left w:val="single" w:sz="4" w:space="0" w:color="000000"/>
              <w:bottom w:val="single" w:sz="4" w:space="0" w:color="000000"/>
            </w:tcBorders>
            <w:shd w:val="clear" w:color="auto" w:fill="auto"/>
          </w:tcPr>
          <w:p w14:paraId="52DDE662" w14:textId="77777777" w:rsidR="00556A84" w:rsidRPr="00714C85" w:rsidRDefault="00556A84" w:rsidP="00556A84">
            <w:pPr>
              <w:rPr>
                <w:szCs w:val="22"/>
              </w:rPr>
            </w:pPr>
            <w:r w:rsidRPr="00714C85">
              <w:rPr>
                <w:szCs w:val="22"/>
              </w:rPr>
              <w:t>15 01 03</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25DC260E" w14:textId="77777777" w:rsidR="00556A84" w:rsidRPr="00714C85" w:rsidRDefault="00556A84" w:rsidP="00BE72DD">
            <w:pPr>
              <w:ind w:firstLine="0"/>
              <w:rPr>
                <w:szCs w:val="22"/>
              </w:rPr>
            </w:pPr>
            <w:r w:rsidRPr="00714C85">
              <w:rPr>
                <w:szCs w:val="22"/>
              </w:rPr>
              <w:t>Dřevěné obaly</w:t>
            </w:r>
          </w:p>
        </w:tc>
      </w:tr>
      <w:tr w:rsidR="00556A84" w:rsidRPr="00714C85" w14:paraId="6195F5E7" w14:textId="77777777" w:rsidTr="00BE72DD">
        <w:trPr>
          <w:jc w:val="center"/>
        </w:trPr>
        <w:tc>
          <w:tcPr>
            <w:tcW w:w="1843" w:type="dxa"/>
            <w:tcBorders>
              <w:top w:val="single" w:sz="4" w:space="0" w:color="000000"/>
              <w:left w:val="single" w:sz="4" w:space="0" w:color="000000"/>
              <w:bottom w:val="single" w:sz="4" w:space="0" w:color="000000"/>
            </w:tcBorders>
            <w:shd w:val="clear" w:color="auto" w:fill="auto"/>
          </w:tcPr>
          <w:p w14:paraId="3EE30A47" w14:textId="77777777" w:rsidR="00556A84" w:rsidRPr="00714C85" w:rsidRDefault="00556A84" w:rsidP="00556A84">
            <w:pPr>
              <w:rPr>
                <w:szCs w:val="22"/>
              </w:rPr>
            </w:pPr>
            <w:r w:rsidRPr="00714C85">
              <w:rPr>
                <w:szCs w:val="22"/>
              </w:rPr>
              <w:t>15 01 04</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270E1059" w14:textId="77777777" w:rsidR="00556A84" w:rsidRPr="00714C85" w:rsidRDefault="00556A84" w:rsidP="00BE72DD">
            <w:pPr>
              <w:ind w:firstLine="0"/>
              <w:rPr>
                <w:szCs w:val="22"/>
              </w:rPr>
            </w:pPr>
            <w:r w:rsidRPr="00714C85">
              <w:rPr>
                <w:szCs w:val="22"/>
              </w:rPr>
              <w:t>Kovové obaly</w:t>
            </w:r>
          </w:p>
        </w:tc>
      </w:tr>
      <w:tr w:rsidR="00556A84" w:rsidRPr="00714C85" w14:paraId="5EAAB0AE" w14:textId="77777777" w:rsidTr="00BE72DD">
        <w:trPr>
          <w:jc w:val="center"/>
        </w:trPr>
        <w:tc>
          <w:tcPr>
            <w:tcW w:w="1843" w:type="dxa"/>
            <w:tcBorders>
              <w:top w:val="single" w:sz="4" w:space="0" w:color="000000"/>
              <w:left w:val="single" w:sz="4" w:space="0" w:color="000000"/>
              <w:bottom w:val="single" w:sz="4" w:space="0" w:color="000000"/>
            </w:tcBorders>
            <w:shd w:val="clear" w:color="auto" w:fill="auto"/>
          </w:tcPr>
          <w:p w14:paraId="51079B60" w14:textId="77777777" w:rsidR="00556A84" w:rsidRPr="00714C85" w:rsidRDefault="00556A84" w:rsidP="00556A84">
            <w:pPr>
              <w:rPr>
                <w:szCs w:val="22"/>
              </w:rPr>
            </w:pPr>
            <w:r w:rsidRPr="00714C85">
              <w:rPr>
                <w:szCs w:val="22"/>
              </w:rPr>
              <w:t>17 01 01</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2BE08067" w14:textId="77777777" w:rsidR="00556A84" w:rsidRPr="00714C85" w:rsidRDefault="00556A84" w:rsidP="00BE72DD">
            <w:pPr>
              <w:ind w:firstLine="0"/>
              <w:rPr>
                <w:szCs w:val="22"/>
              </w:rPr>
            </w:pPr>
            <w:r w:rsidRPr="00714C85">
              <w:rPr>
                <w:szCs w:val="22"/>
              </w:rPr>
              <w:t>Beton</w:t>
            </w:r>
          </w:p>
        </w:tc>
      </w:tr>
      <w:tr w:rsidR="00F71D35" w:rsidRPr="00714C85" w14:paraId="49A01C28" w14:textId="77777777" w:rsidTr="00BE72DD">
        <w:trPr>
          <w:jc w:val="center"/>
        </w:trPr>
        <w:tc>
          <w:tcPr>
            <w:tcW w:w="1843" w:type="dxa"/>
            <w:tcBorders>
              <w:top w:val="single" w:sz="4" w:space="0" w:color="000000"/>
              <w:left w:val="single" w:sz="4" w:space="0" w:color="000000"/>
              <w:bottom w:val="single" w:sz="4" w:space="0" w:color="000000"/>
            </w:tcBorders>
            <w:shd w:val="clear" w:color="auto" w:fill="auto"/>
          </w:tcPr>
          <w:p w14:paraId="0F9C305D" w14:textId="188E160D" w:rsidR="00F71D35" w:rsidRPr="00714C85" w:rsidRDefault="00F71D35" w:rsidP="00556A84">
            <w:pPr>
              <w:rPr>
                <w:szCs w:val="22"/>
              </w:rPr>
            </w:pPr>
            <w:r>
              <w:rPr>
                <w:szCs w:val="22"/>
              </w:rPr>
              <w:t>17 01 02</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75F8173B" w14:textId="1F72DBD0" w:rsidR="00F71D35" w:rsidRPr="00714C85" w:rsidRDefault="00F71D35" w:rsidP="00BE72DD">
            <w:pPr>
              <w:ind w:firstLine="0"/>
              <w:rPr>
                <w:szCs w:val="22"/>
              </w:rPr>
            </w:pPr>
            <w:r>
              <w:rPr>
                <w:szCs w:val="22"/>
              </w:rPr>
              <w:t>Cihly</w:t>
            </w:r>
          </w:p>
        </w:tc>
      </w:tr>
      <w:tr w:rsidR="00556A84" w:rsidRPr="00714C85" w14:paraId="5C5DF761" w14:textId="77777777" w:rsidTr="00BE72DD">
        <w:trPr>
          <w:jc w:val="center"/>
        </w:trPr>
        <w:tc>
          <w:tcPr>
            <w:tcW w:w="1843" w:type="dxa"/>
            <w:tcBorders>
              <w:top w:val="single" w:sz="4" w:space="0" w:color="000000"/>
              <w:left w:val="single" w:sz="4" w:space="0" w:color="000000"/>
              <w:bottom w:val="single" w:sz="4" w:space="0" w:color="000000"/>
            </w:tcBorders>
            <w:shd w:val="clear" w:color="auto" w:fill="auto"/>
          </w:tcPr>
          <w:p w14:paraId="5548E511" w14:textId="77777777" w:rsidR="00556A84" w:rsidRPr="00714C85" w:rsidRDefault="00556A84" w:rsidP="00556A84">
            <w:pPr>
              <w:rPr>
                <w:szCs w:val="22"/>
              </w:rPr>
            </w:pPr>
            <w:r w:rsidRPr="00714C85">
              <w:rPr>
                <w:szCs w:val="22"/>
              </w:rPr>
              <w:t>17 01 07</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68889F8E" w14:textId="77777777" w:rsidR="00556A84" w:rsidRPr="00714C85" w:rsidRDefault="00556A84" w:rsidP="00BE72DD">
            <w:pPr>
              <w:ind w:firstLine="0"/>
              <w:rPr>
                <w:szCs w:val="22"/>
              </w:rPr>
            </w:pPr>
            <w:r w:rsidRPr="00714C85">
              <w:rPr>
                <w:szCs w:val="22"/>
              </w:rPr>
              <w:t xml:space="preserve">Směsi betonu, cihel a </w:t>
            </w:r>
            <w:proofErr w:type="spellStart"/>
            <w:r w:rsidRPr="00714C85">
              <w:rPr>
                <w:szCs w:val="22"/>
              </w:rPr>
              <w:t>keram</w:t>
            </w:r>
            <w:proofErr w:type="spellEnd"/>
            <w:r w:rsidRPr="00714C85">
              <w:rPr>
                <w:szCs w:val="22"/>
              </w:rPr>
              <w:t>. výr. neuved. pod. č. 17 01 06</w:t>
            </w:r>
          </w:p>
        </w:tc>
      </w:tr>
      <w:tr w:rsidR="00556A84" w:rsidRPr="00714C85" w14:paraId="22BA1D08" w14:textId="77777777" w:rsidTr="00BE72DD">
        <w:trPr>
          <w:jc w:val="center"/>
        </w:trPr>
        <w:tc>
          <w:tcPr>
            <w:tcW w:w="1843" w:type="dxa"/>
            <w:tcBorders>
              <w:top w:val="single" w:sz="4" w:space="0" w:color="000000"/>
              <w:left w:val="single" w:sz="4" w:space="0" w:color="000000"/>
              <w:bottom w:val="single" w:sz="4" w:space="0" w:color="000000"/>
            </w:tcBorders>
            <w:shd w:val="clear" w:color="auto" w:fill="auto"/>
          </w:tcPr>
          <w:p w14:paraId="1BE83A8D" w14:textId="77777777" w:rsidR="00556A84" w:rsidRPr="00714C85" w:rsidRDefault="00556A84" w:rsidP="00556A84">
            <w:pPr>
              <w:rPr>
                <w:szCs w:val="22"/>
              </w:rPr>
            </w:pPr>
            <w:r w:rsidRPr="00714C85">
              <w:rPr>
                <w:szCs w:val="22"/>
              </w:rPr>
              <w:t>17 02 01</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371B05CB" w14:textId="77777777" w:rsidR="00556A84" w:rsidRPr="00714C85" w:rsidRDefault="00556A84" w:rsidP="00BE72DD">
            <w:pPr>
              <w:ind w:firstLine="0"/>
              <w:rPr>
                <w:szCs w:val="22"/>
              </w:rPr>
            </w:pPr>
            <w:r w:rsidRPr="00714C85">
              <w:rPr>
                <w:szCs w:val="22"/>
              </w:rPr>
              <w:t>Dřevo</w:t>
            </w:r>
          </w:p>
        </w:tc>
      </w:tr>
      <w:tr w:rsidR="00556A84" w:rsidRPr="00714C85" w14:paraId="26B9CDF8" w14:textId="77777777" w:rsidTr="00BE72DD">
        <w:trPr>
          <w:jc w:val="center"/>
        </w:trPr>
        <w:tc>
          <w:tcPr>
            <w:tcW w:w="1843" w:type="dxa"/>
            <w:tcBorders>
              <w:top w:val="single" w:sz="4" w:space="0" w:color="000000"/>
              <w:left w:val="single" w:sz="4" w:space="0" w:color="000000"/>
              <w:bottom w:val="single" w:sz="4" w:space="0" w:color="000000"/>
            </w:tcBorders>
            <w:shd w:val="clear" w:color="auto" w:fill="auto"/>
          </w:tcPr>
          <w:p w14:paraId="58F87F0A" w14:textId="77777777" w:rsidR="00556A84" w:rsidRPr="00714C85" w:rsidRDefault="00556A84" w:rsidP="00556A84">
            <w:pPr>
              <w:rPr>
                <w:szCs w:val="22"/>
              </w:rPr>
            </w:pPr>
            <w:r w:rsidRPr="00714C85">
              <w:rPr>
                <w:szCs w:val="22"/>
              </w:rPr>
              <w:t>17 02 02</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502E993E" w14:textId="77777777" w:rsidR="00556A84" w:rsidRPr="00714C85" w:rsidRDefault="00556A84" w:rsidP="00BE72DD">
            <w:pPr>
              <w:ind w:firstLine="0"/>
              <w:rPr>
                <w:szCs w:val="22"/>
              </w:rPr>
            </w:pPr>
            <w:r w:rsidRPr="00714C85">
              <w:rPr>
                <w:szCs w:val="22"/>
              </w:rPr>
              <w:t>Sklo</w:t>
            </w:r>
          </w:p>
        </w:tc>
      </w:tr>
      <w:tr w:rsidR="00556A84" w:rsidRPr="00714C85" w14:paraId="5F3FAA2D" w14:textId="77777777" w:rsidTr="00BE72DD">
        <w:trPr>
          <w:jc w:val="center"/>
        </w:trPr>
        <w:tc>
          <w:tcPr>
            <w:tcW w:w="1843" w:type="dxa"/>
            <w:tcBorders>
              <w:top w:val="single" w:sz="4" w:space="0" w:color="000000"/>
              <w:left w:val="single" w:sz="4" w:space="0" w:color="000000"/>
              <w:bottom w:val="single" w:sz="4" w:space="0" w:color="000000"/>
            </w:tcBorders>
            <w:shd w:val="clear" w:color="auto" w:fill="auto"/>
          </w:tcPr>
          <w:p w14:paraId="411F72E5" w14:textId="77777777" w:rsidR="00556A84" w:rsidRPr="00714C85" w:rsidRDefault="00556A84" w:rsidP="00556A84">
            <w:pPr>
              <w:rPr>
                <w:szCs w:val="22"/>
              </w:rPr>
            </w:pPr>
            <w:r w:rsidRPr="00714C85">
              <w:rPr>
                <w:szCs w:val="22"/>
              </w:rPr>
              <w:t>17 02 03</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6E877FD3" w14:textId="77777777" w:rsidR="00556A84" w:rsidRPr="00714C85" w:rsidRDefault="00556A84" w:rsidP="00BE72DD">
            <w:pPr>
              <w:ind w:firstLine="0"/>
              <w:rPr>
                <w:szCs w:val="22"/>
              </w:rPr>
            </w:pPr>
            <w:r w:rsidRPr="00714C85">
              <w:rPr>
                <w:szCs w:val="22"/>
              </w:rPr>
              <w:t>Plasty</w:t>
            </w:r>
          </w:p>
        </w:tc>
      </w:tr>
      <w:tr w:rsidR="00714C85" w:rsidRPr="00714C85" w14:paraId="08F7E062" w14:textId="77777777" w:rsidTr="00BE72DD">
        <w:trPr>
          <w:jc w:val="center"/>
        </w:trPr>
        <w:tc>
          <w:tcPr>
            <w:tcW w:w="1843" w:type="dxa"/>
            <w:tcBorders>
              <w:top w:val="single" w:sz="4" w:space="0" w:color="000000"/>
              <w:left w:val="single" w:sz="4" w:space="0" w:color="000000"/>
              <w:bottom w:val="single" w:sz="4" w:space="0" w:color="000000"/>
            </w:tcBorders>
            <w:shd w:val="clear" w:color="auto" w:fill="auto"/>
          </w:tcPr>
          <w:p w14:paraId="599CF255" w14:textId="267B8A64" w:rsidR="00714C85" w:rsidRPr="00714C85" w:rsidRDefault="00714C85" w:rsidP="00556A84">
            <w:pPr>
              <w:rPr>
                <w:szCs w:val="22"/>
              </w:rPr>
            </w:pPr>
            <w:r w:rsidRPr="00714C85">
              <w:t>17 04 05</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7509831D" w14:textId="6AB15DEA" w:rsidR="00714C85" w:rsidRPr="00714C85" w:rsidRDefault="00714C85" w:rsidP="00BE72DD">
            <w:pPr>
              <w:ind w:firstLine="0"/>
              <w:rPr>
                <w:szCs w:val="22"/>
              </w:rPr>
            </w:pPr>
            <w:r w:rsidRPr="00714C85">
              <w:t>Železo a ocel</w:t>
            </w:r>
          </w:p>
        </w:tc>
      </w:tr>
      <w:tr w:rsidR="00556A84" w:rsidRPr="00714C85" w14:paraId="697386B1" w14:textId="77777777" w:rsidTr="00BE72DD">
        <w:trPr>
          <w:jc w:val="center"/>
        </w:trPr>
        <w:tc>
          <w:tcPr>
            <w:tcW w:w="1843" w:type="dxa"/>
            <w:tcBorders>
              <w:top w:val="single" w:sz="4" w:space="0" w:color="000000"/>
              <w:left w:val="single" w:sz="4" w:space="0" w:color="000000"/>
              <w:bottom w:val="single" w:sz="4" w:space="0" w:color="000000"/>
            </w:tcBorders>
            <w:shd w:val="clear" w:color="auto" w:fill="auto"/>
          </w:tcPr>
          <w:p w14:paraId="2870692D" w14:textId="77777777" w:rsidR="00556A84" w:rsidRPr="00714C85" w:rsidRDefault="00556A84" w:rsidP="00556A84">
            <w:pPr>
              <w:rPr>
                <w:szCs w:val="22"/>
              </w:rPr>
            </w:pPr>
            <w:r w:rsidRPr="00714C85">
              <w:rPr>
                <w:szCs w:val="22"/>
              </w:rPr>
              <w:t>17 05 04</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7B7F9B3E" w14:textId="77777777" w:rsidR="00556A84" w:rsidRPr="00714C85" w:rsidRDefault="00556A84" w:rsidP="00BE72DD">
            <w:pPr>
              <w:ind w:firstLine="0"/>
              <w:rPr>
                <w:szCs w:val="22"/>
              </w:rPr>
            </w:pPr>
            <w:r w:rsidRPr="00714C85">
              <w:rPr>
                <w:szCs w:val="22"/>
              </w:rPr>
              <w:t>Zemina a kamení neuved. pod č. 17 05 03</w:t>
            </w:r>
          </w:p>
        </w:tc>
      </w:tr>
      <w:tr w:rsidR="00556A84" w:rsidRPr="00BE72DD" w14:paraId="4A65629F" w14:textId="77777777" w:rsidTr="00BE72DD">
        <w:trPr>
          <w:jc w:val="center"/>
        </w:trPr>
        <w:tc>
          <w:tcPr>
            <w:tcW w:w="1843" w:type="dxa"/>
            <w:tcBorders>
              <w:top w:val="single" w:sz="4" w:space="0" w:color="000000"/>
              <w:left w:val="single" w:sz="4" w:space="0" w:color="000000"/>
              <w:bottom w:val="single" w:sz="4" w:space="0" w:color="000000"/>
            </w:tcBorders>
            <w:shd w:val="clear" w:color="auto" w:fill="auto"/>
          </w:tcPr>
          <w:p w14:paraId="1003272B" w14:textId="77777777" w:rsidR="00556A84" w:rsidRPr="00BE72DD" w:rsidRDefault="00556A84" w:rsidP="00556A84">
            <w:pPr>
              <w:rPr>
                <w:szCs w:val="22"/>
              </w:rPr>
            </w:pPr>
            <w:r w:rsidRPr="00BE72DD">
              <w:rPr>
                <w:szCs w:val="22"/>
              </w:rPr>
              <w:t>17 09 04</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6402618E" w14:textId="77777777" w:rsidR="00556A84" w:rsidRPr="00BE72DD" w:rsidRDefault="00556A84" w:rsidP="00BE72DD">
            <w:pPr>
              <w:ind w:firstLine="0"/>
              <w:rPr>
                <w:szCs w:val="22"/>
              </w:rPr>
            </w:pPr>
            <w:r w:rsidRPr="00BE72DD">
              <w:rPr>
                <w:szCs w:val="22"/>
              </w:rPr>
              <w:t>Směsné stavební a demoliční odpady neuvedené pod čísly 17 09 01, 17 09 02 a 17 09 03</w:t>
            </w:r>
          </w:p>
        </w:tc>
      </w:tr>
    </w:tbl>
    <w:p w14:paraId="2CC39ADD" w14:textId="77777777" w:rsidR="00BE72DD" w:rsidRDefault="00BE72DD" w:rsidP="00556A84">
      <w:pPr>
        <w:rPr>
          <w:rFonts w:eastAsia="Lucida Sans Unicode"/>
          <w:lang w:eastAsia="ar-SA"/>
        </w:rPr>
      </w:pPr>
    </w:p>
    <w:p w14:paraId="2E854607" w14:textId="6340171D" w:rsidR="00556A84" w:rsidRPr="00BE72DD" w:rsidRDefault="00556A84" w:rsidP="00556A84">
      <w:pPr>
        <w:rPr>
          <w:rFonts w:eastAsia="Lucida Sans Unicode"/>
          <w:lang w:eastAsia="ar-SA"/>
        </w:rPr>
      </w:pPr>
      <w:r w:rsidRPr="00BE72DD">
        <w:rPr>
          <w:rFonts w:eastAsia="Lucida Sans Unicode"/>
          <w:lang w:eastAsia="ar-SA"/>
        </w:rPr>
        <w:t>- nakládání s odpady</w:t>
      </w:r>
    </w:p>
    <w:p w14:paraId="49DC5355" w14:textId="26A23D37" w:rsidR="00556A84" w:rsidRPr="00BE72DD" w:rsidRDefault="00160DD9" w:rsidP="00727214">
      <w:pPr>
        <w:rPr>
          <w:rFonts w:eastAsia="Lucida Sans Unicode"/>
          <w:lang w:eastAsia="ar-SA"/>
        </w:rPr>
      </w:pPr>
      <w:r>
        <w:rPr>
          <w:rFonts w:eastAsia="Lucida Sans Unicode"/>
          <w:lang w:eastAsia="ar-SA"/>
        </w:rPr>
        <w:t>Zhotovitel</w:t>
      </w:r>
      <w:r w:rsidR="00556A84" w:rsidRPr="00BE72DD">
        <w:rPr>
          <w:rFonts w:eastAsia="Lucida Sans Unicode"/>
          <w:lang w:eastAsia="ar-SA"/>
        </w:rPr>
        <w:t xml:space="preserve"> stavby (původce odpadu) bude zajišťovat likvidaci všech výše uvedených odpadů těmito předpokládanými způsoby:</w:t>
      </w:r>
    </w:p>
    <w:p w14:paraId="2475C716" w14:textId="77777777" w:rsidR="00556A84" w:rsidRPr="00BE72DD" w:rsidRDefault="00556A84" w:rsidP="00556A84">
      <w:pPr>
        <w:ind w:left="567" w:firstLine="0"/>
        <w:rPr>
          <w:rFonts w:eastAsia="Lucida Sans Unicode"/>
          <w:lang w:eastAsia="ar-SA"/>
        </w:rPr>
      </w:pPr>
    </w:p>
    <w:p w14:paraId="55635D59" w14:textId="71627A5E" w:rsidR="00556A84" w:rsidRPr="00727214" w:rsidRDefault="00556A84" w:rsidP="00727214">
      <w:pPr>
        <w:pStyle w:val="Odstavecseseznamem"/>
        <w:numPr>
          <w:ilvl w:val="0"/>
          <w:numId w:val="23"/>
        </w:numPr>
        <w:rPr>
          <w:rFonts w:eastAsia="Lucida Sans Unicode"/>
          <w:lang w:eastAsia="ar-SA"/>
        </w:rPr>
      </w:pPr>
      <w:r w:rsidRPr="00727214">
        <w:rPr>
          <w:rFonts w:eastAsia="Lucida Sans Unicode"/>
          <w:lang w:eastAsia="ar-SA"/>
        </w:rPr>
        <w:t>předání oprávněné osobě</w:t>
      </w:r>
    </w:p>
    <w:p w14:paraId="60010EAD" w14:textId="67B8BAC7" w:rsidR="00556A84" w:rsidRPr="00BE72DD" w:rsidRDefault="00556A84" w:rsidP="00727214">
      <w:pPr>
        <w:rPr>
          <w:rFonts w:eastAsia="Lucida Sans Unicode"/>
          <w:lang w:eastAsia="ar-SA"/>
        </w:rPr>
      </w:pPr>
      <w:r w:rsidRPr="00BE72DD">
        <w:rPr>
          <w:rFonts w:eastAsia="Lucida Sans Unicode"/>
          <w:lang w:eastAsia="ar-SA"/>
        </w:rPr>
        <w:t>Původce odpadu zajistí předání odpadů pověřené osobě – odborné firmě s oprávněním, která provede likvidaci</w:t>
      </w:r>
      <w:r w:rsidR="00727214">
        <w:rPr>
          <w:rFonts w:eastAsia="Lucida Sans Unicode"/>
          <w:lang w:eastAsia="ar-SA"/>
        </w:rPr>
        <w:t xml:space="preserve"> </w:t>
      </w:r>
      <w:r w:rsidRPr="00BE72DD">
        <w:rPr>
          <w:rFonts w:eastAsia="Lucida Sans Unicode"/>
          <w:lang w:eastAsia="ar-SA"/>
        </w:rPr>
        <w:t>odpovídajícími schválenými postupy v souladu s platnou odpadovou legislativou. Před předáním oprávněným osobám bude odpad skladován dle jednotlivých druhů v místě staveniště, nebezpečné odpady budou skladovány v uzavřených kontejnerech.</w:t>
      </w:r>
    </w:p>
    <w:p w14:paraId="239CD98B" w14:textId="77777777" w:rsidR="00556A84" w:rsidRPr="00BE72DD" w:rsidRDefault="00556A84" w:rsidP="00556A84">
      <w:pPr>
        <w:ind w:left="567" w:firstLine="0"/>
        <w:rPr>
          <w:rFonts w:eastAsia="Lucida Sans Unicode"/>
          <w:lang w:eastAsia="ar-SA"/>
        </w:rPr>
      </w:pPr>
    </w:p>
    <w:p w14:paraId="5352630A" w14:textId="6A60A09D" w:rsidR="00556A84" w:rsidRPr="00727214" w:rsidRDefault="00556A84" w:rsidP="00727214">
      <w:pPr>
        <w:pStyle w:val="Odstavecseseznamem"/>
        <w:numPr>
          <w:ilvl w:val="0"/>
          <w:numId w:val="23"/>
        </w:numPr>
        <w:rPr>
          <w:rFonts w:eastAsia="Lucida Sans Unicode"/>
          <w:lang w:eastAsia="ar-SA"/>
        </w:rPr>
      </w:pPr>
      <w:r w:rsidRPr="00727214">
        <w:rPr>
          <w:rFonts w:eastAsia="Lucida Sans Unicode"/>
          <w:lang w:eastAsia="ar-SA"/>
        </w:rPr>
        <w:t>využití v místě stavby</w:t>
      </w:r>
    </w:p>
    <w:p w14:paraId="1AAE63A8" w14:textId="77777777" w:rsidR="00556A84" w:rsidRPr="00BE72DD" w:rsidRDefault="00556A84" w:rsidP="00556A84">
      <w:pPr>
        <w:rPr>
          <w:rFonts w:eastAsia="Lucida Sans Unicode"/>
          <w:lang w:eastAsia="ar-SA"/>
        </w:rPr>
      </w:pPr>
      <w:r w:rsidRPr="00BE72DD">
        <w:rPr>
          <w:rFonts w:eastAsia="Lucida Sans Unicode"/>
          <w:lang w:eastAsia="ar-SA"/>
        </w:rPr>
        <w:t>S ohledem na charakter stavby se nepředpokládá s využitím odpadů v místě stavby.</w:t>
      </w:r>
    </w:p>
    <w:p w14:paraId="2F31E286" w14:textId="77777777" w:rsidR="00556A84" w:rsidRPr="00BE72DD" w:rsidRDefault="00556A84" w:rsidP="00556A84">
      <w:pPr>
        <w:rPr>
          <w:rFonts w:eastAsia="Lucida Sans Unicode"/>
          <w:lang w:eastAsia="ar-SA"/>
        </w:rPr>
      </w:pPr>
    </w:p>
    <w:p w14:paraId="27CBF4E4" w14:textId="27A14DC9" w:rsidR="00556A84" w:rsidRPr="00F00E66" w:rsidRDefault="00556A84" w:rsidP="00556A84">
      <w:pPr>
        <w:rPr>
          <w:rFonts w:eastAsia="Lucida Sans Unicode"/>
          <w:lang w:eastAsia="ar-SA"/>
        </w:rPr>
      </w:pPr>
      <w:r w:rsidRPr="00F00E66">
        <w:rPr>
          <w:rFonts w:eastAsia="Lucida Sans Unicode"/>
          <w:lang w:eastAsia="ar-SA"/>
        </w:rPr>
        <w:t>Zápisem do stavebního deníku bude zaznamenán způsob likvidace včetně dokladů s tím spojených.</w:t>
      </w:r>
    </w:p>
    <w:p w14:paraId="7231EFC2" w14:textId="77777777" w:rsidR="00563934" w:rsidRPr="00F00E66" w:rsidRDefault="00563934" w:rsidP="00556A84">
      <w:pPr>
        <w:rPr>
          <w:rFonts w:eastAsia="Lucida Sans Unicode"/>
          <w:lang w:eastAsia="ar-SA"/>
        </w:rPr>
      </w:pPr>
    </w:p>
    <w:p w14:paraId="567E89DF" w14:textId="77777777" w:rsidR="00556A84" w:rsidRPr="00F00E66" w:rsidRDefault="00556A84" w:rsidP="00E66252">
      <w:pPr>
        <w:pStyle w:val="Odstavecseseznamem"/>
        <w:numPr>
          <w:ilvl w:val="0"/>
          <w:numId w:val="10"/>
        </w:numPr>
        <w:ind w:left="567" w:hanging="567"/>
        <w:rPr>
          <w:rFonts w:eastAsia="Lucida Sans Unicode"/>
          <w:b/>
          <w:bCs/>
          <w:lang w:eastAsia="ar-SA"/>
        </w:rPr>
      </w:pPr>
      <w:r w:rsidRPr="00F00E66">
        <w:rPr>
          <w:rFonts w:eastAsia="Lucida Sans Unicode"/>
          <w:b/>
          <w:bCs/>
          <w:lang w:eastAsia="ar-SA"/>
        </w:rPr>
        <w:t>Bilance zemních prací, požadavky na přísun nebo deponie zemin.</w:t>
      </w:r>
    </w:p>
    <w:p w14:paraId="12313DC7" w14:textId="7E6E5E9F" w:rsidR="00E36C09" w:rsidRPr="00F00E66" w:rsidRDefault="00E36C09" w:rsidP="00160DD9">
      <w:pPr>
        <w:widowControl w:val="0"/>
        <w:suppressAutoHyphens/>
        <w:rPr>
          <w:rFonts w:eastAsia="Lucida Sans Unicode"/>
          <w:lang w:eastAsia="ar-SA"/>
        </w:rPr>
      </w:pPr>
      <w:r w:rsidRPr="00F00E66">
        <w:rPr>
          <w:rFonts w:eastAsia="Lucida Sans Unicode"/>
          <w:lang w:eastAsia="ar-SA"/>
        </w:rPr>
        <w:t xml:space="preserve">V rámci stavby dojde k odstranění stávajících konstrukčních vrstev chodníků a zeminy. Potřebný materiál bude po dobu výstavby dočasně deponován v místě stavby na pozemku investora. Přebytečný materiál bude odvezen na deponii. Odvoz materiálu zajistí </w:t>
      </w:r>
      <w:r w:rsidR="00160DD9">
        <w:rPr>
          <w:rFonts w:eastAsia="Lucida Sans Unicode"/>
          <w:lang w:eastAsia="ar-SA"/>
        </w:rPr>
        <w:t>zhotovitel</w:t>
      </w:r>
      <w:r w:rsidRPr="00F00E66">
        <w:rPr>
          <w:rFonts w:eastAsia="Lucida Sans Unicode"/>
          <w:lang w:eastAsia="ar-SA"/>
        </w:rPr>
        <w:t xml:space="preserve"> stavby.</w:t>
      </w:r>
      <w:r w:rsidR="00F00E66" w:rsidRPr="00F00E66">
        <w:rPr>
          <w:rFonts w:eastAsia="Lucida Sans Unicode"/>
          <w:lang w:eastAsia="ar-SA"/>
        </w:rPr>
        <w:t xml:space="preserve"> Veškeré doklady o uskladnění zeminy musí být přístupné pro případnou kontrolu.</w:t>
      </w:r>
    </w:p>
    <w:p w14:paraId="65563912" w14:textId="77777777" w:rsidR="00556A84" w:rsidRPr="00933A3F" w:rsidRDefault="00556A84" w:rsidP="00556A84">
      <w:pPr>
        <w:ind w:left="567" w:firstLine="0"/>
        <w:rPr>
          <w:rFonts w:eastAsia="Lucida Sans Unicode"/>
          <w:highlight w:val="yellow"/>
          <w:lang w:eastAsia="ar-SA"/>
        </w:rPr>
      </w:pPr>
    </w:p>
    <w:p w14:paraId="37D85B9B" w14:textId="77777777" w:rsidR="00556A84" w:rsidRPr="00197E06" w:rsidRDefault="00556A84" w:rsidP="00E66252">
      <w:pPr>
        <w:pStyle w:val="Odstavecseseznamem"/>
        <w:numPr>
          <w:ilvl w:val="0"/>
          <w:numId w:val="10"/>
        </w:numPr>
        <w:ind w:left="567" w:hanging="567"/>
        <w:rPr>
          <w:rFonts w:eastAsia="Lucida Sans Unicode"/>
          <w:b/>
          <w:bCs/>
          <w:lang w:eastAsia="ar-SA"/>
        </w:rPr>
      </w:pPr>
      <w:r w:rsidRPr="00197E06">
        <w:rPr>
          <w:rFonts w:eastAsia="Lucida Sans Unicode"/>
          <w:b/>
          <w:bCs/>
          <w:lang w:eastAsia="ar-SA"/>
        </w:rPr>
        <w:t>Ochrana životního prostředí při výstavbě.</w:t>
      </w:r>
    </w:p>
    <w:p w14:paraId="023F0AA6" w14:textId="243710B1" w:rsidR="00556A84" w:rsidRPr="00197E06" w:rsidRDefault="00556A84" w:rsidP="00727214">
      <w:pPr>
        <w:rPr>
          <w:rFonts w:eastAsia="Lucida Sans Unicode"/>
          <w:lang w:eastAsia="ar-SA"/>
        </w:rPr>
      </w:pPr>
      <w:r w:rsidRPr="00197E06">
        <w:rPr>
          <w:rFonts w:eastAsia="Lucida Sans Unicode"/>
          <w:lang w:eastAsia="ar-SA"/>
        </w:rPr>
        <w:t>Při realizaci všech činností na staveništi bude postupováno s maximální šetrností k životnímu prostředí a budou dodržovány příslušné právní předpisy. Jedná se zejména o zákon č. 17/1992 Sb. o životním prostředí, zákon č. 201/2012</w:t>
      </w:r>
      <w:r w:rsidR="00727214" w:rsidRPr="00197E06">
        <w:rPr>
          <w:rFonts w:eastAsia="Lucida Sans Unicode"/>
          <w:lang w:eastAsia="ar-SA"/>
        </w:rPr>
        <w:t xml:space="preserve"> </w:t>
      </w:r>
      <w:r w:rsidRPr="00197E06">
        <w:rPr>
          <w:rFonts w:eastAsia="Lucida Sans Unicode"/>
          <w:lang w:eastAsia="ar-SA"/>
        </w:rPr>
        <w:t>Sb. o ochraně ovzduší, zákon č. 114/1992 Sb. o ochraně přírody a krajiny a o nařízení vlády č. 9/2002 Sb., které stanovuje maximální požadavky na emise hluku stavebních strojů.</w:t>
      </w:r>
    </w:p>
    <w:p w14:paraId="478844C4" w14:textId="77777777" w:rsidR="00556A84" w:rsidRPr="00197E06" w:rsidRDefault="00556A84" w:rsidP="00556A84">
      <w:pPr>
        <w:ind w:left="567" w:firstLine="0"/>
        <w:rPr>
          <w:rFonts w:eastAsia="Lucida Sans Unicode"/>
          <w:lang w:eastAsia="ar-SA"/>
        </w:rPr>
      </w:pPr>
    </w:p>
    <w:p w14:paraId="51C2F177" w14:textId="2A344D99" w:rsidR="00556A84" w:rsidRDefault="00556A84" w:rsidP="00197E06">
      <w:r w:rsidRPr="00197E06">
        <w:rPr>
          <w:rFonts w:eastAsia="Lucida Sans Unicode"/>
          <w:lang w:eastAsia="ar-SA"/>
        </w:rPr>
        <w:t>Obecně je třeba minimalizovat dopady vyplývající z provádění prací na staveništi z hlediska šíření hluku, vibrací a prašnosti</w:t>
      </w:r>
      <w:r w:rsidR="00727214" w:rsidRPr="00197E06">
        <w:rPr>
          <w:rFonts w:eastAsia="Lucida Sans Unicode"/>
          <w:lang w:eastAsia="ar-SA"/>
        </w:rPr>
        <w:t xml:space="preserve"> a </w:t>
      </w:r>
      <w:r w:rsidR="00727214" w:rsidRPr="00197E06">
        <w:t>aplikovat ČSN 83 9061 – Technologie vegetačních úprav v krajině - Ochrana stromů, porostů a vegetačních ploch při stavebních pracích.</w:t>
      </w:r>
    </w:p>
    <w:p w14:paraId="45C80E77" w14:textId="6D6D3F79" w:rsidR="00197E06" w:rsidRPr="00756770" w:rsidRDefault="00197E06" w:rsidP="00197E06">
      <w:pPr>
        <w:rPr>
          <w:rFonts w:eastAsia="Lucida Sans Unicode"/>
          <w:lang w:eastAsia="ar-SA"/>
        </w:rPr>
      </w:pPr>
      <w:r w:rsidRPr="00727214">
        <w:rPr>
          <w:rFonts w:eastAsia="Lucida Sans Unicode"/>
          <w:lang w:eastAsia="ar-SA"/>
        </w:rPr>
        <w:t>Při provádění stavby je nutno dbát na ochranu proti hluku dle nařízení vlády č. 272/2011 Sb.,</w:t>
      </w:r>
      <w:r>
        <w:rPr>
          <w:rFonts w:eastAsia="Lucida Sans Unicode"/>
          <w:lang w:eastAsia="ar-SA"/>
        </w:rPr>
        <w:t xml:space="preserve"> </w:t>
      </w:r>
      <w:r w:rsidRPr="00727214">
        <w:rPr>
          <w:rFonts w:eastAsia="Lucida Sans Unicode"/>
          <w:lang w:eastAsia="ar-SA"/>
        </w:rPr>
        <w:t>o ochraně zdraví před nepříznivými účinky hluku a vibrací.</w:t>
      </w:r>
      <w:r>
        <w:rPr>
          <w:rFonts w:eastAsia="Lucida Sans Unicode"/>
          <w:lang w:eastAsia="ar-SA"/>
        </w:rPr>
        <w:t xml:space="preserve"> </w:t>
      </w:r>
      <w:r w:rsidRPr="00727214">
        <w:rPr>
          <w:rFonts w:eastAsia="Lucida Sans Unicode"/>
          <w:lang w:eastAsia="ar-SA"/>
        </w:rPr>
        <w:t xml:space="preserve">Hygienický limit akustického tlaku ze stavební činnosti nesmí přesahovat </w:t>
      </w:r>
      <w:proofErr w:type="spellStart"/>
      <w:r w:rsidRPr="00727214">
        <w:rPr>
          <w:rFonts w:eastAsia="Lucida Sans Unicode"/>
          <w:lang w:eastAsia="ar-SA"/>
        </w:rPr>
        <w:t>L</w:t>
      </w:r>
      <w:r w:rsidRPr="00197E06">
        <w:rPr>
          <w:rFonts w:eastAsia="Lucida Sans Unicode"/>
          <w:vertAlign w:val="subscript"/>
          <w:lang w:eastAsia="ar-SA"/>
        </w:rPr>
        <w:t>Aeq,s</w:t>
      </w:r>
      <w:proofErr w:type="spellEnd"/>
      <w:r w:rsidRPr="00727214">
        <w:rPr>
          <w:rFonts w:eastAsia="Lucida Sans Unicode"/>
          <w:lang w:eastAsia="ar-SA"/>
        </w:rPr>
        <w:t xml:space="preserve"> 65 dB v</w:t>
      </w:r>
      <w:r>
        <w:rPr>
          <w:rFonts w:eastAsia="Lucida Sans Unicode"/>
          <w:lang w:eastAsia="ar-SA"/>
        </w:rPr>
        <w:t> </w:t>
      </w:r>
      <w:r w:rsidRPr="00727214">
        <w:rPr>
          <w:rFonts w:eastAsia="Lucida Sans Unicode"/>
          <w:lang w:eastAsia="ar-SA"/>
        </w:rPr>
        <w:t>době</w:t>
      </w:r>
      <w:r>
        <w:rPr>
          <w:rFonts w:eastAsia="Lucida Sans Unicode"/>
          <w:lang w:eastAsia="ar-SA"/>
        </w:rPr>
        <w:t xml:space="preserve"> </w:t>
      </w:r>
      <w:r w:rsidRPr="00727214">
        <w:rPr>
          <w:rFonts w:eastAsia="Lucida Sans Unicode"/>
          <w:lang w:eastAsia="ar-SA"/>
        </w:rPr>
        <w:t xml:space="preserve">od 7,00 – 21,00 hod, </w:t>
      </w:r>
      <w:proofErr w:type="spellStart"/>
      <w:r w:rsidRPr="00727214">
        <w:rPr>
          <w:rFonts w:eastAsia="Lucida Sans Unicode"/>
          <w:lang w:eastAsia="ar-SA"/>
        </w:rPr>
        <w:t>L</w:t>
      </w:r>
      <w:r w:rsidRPr="00197E06">
        <w:rPr>
          <w:rFonts w:eastAsia="Lucida Sans Unicode"/>
          <w:vertAlign w:val="subscript"/>
          <w:lang w:eastAsia="ar-SA"/>
        </w:rPr>
        <w:t>Aeq,s</w:t>
      </w:r>
      <w:proofErr w:type="spellEnd"/>
      <w:r w:rsidRPr="00727214">
        <w:rPr>
          <w:rFonts w:eastAsia="Lucida Sans Unicode"/>
          <w:lang w:eastAsia="ar-SA"/>
        </w:rPr>
        <w:t xml:space="preserve"> 60 dB v době od 6,00 – 7,00 a od 21,00 – 22,00 hod a</w:t>
      </w:r>
      <w:r>
        <w:rPr>
          <w:rFonts w:eastAsia="Lucida Sans Unicode"/>
          <w:lang w:eastAsia="ar-SA"/>
        </w:rPr>
        <w:t xml:space="preserve"> dále</w:t>
      </w:r>
      <w:r w:rsidRPr="00727214">
        <w:rPr>
          <w:rFonts w:eastAsia="Lucida Sans Unicode"/>
          <w:lang w:eastAsia="ar-SA"/>
        </w:rPr>
        <w:t xml:space="preserve"> </w:t>
      </w:r>
      <w:proofErr w:type="spellStart"/>
      <w:r w:rsidRPr="00727214">
        <w:rPr>
          <w:rFonts w:eastAsia="Lucida Sans Unicode"/>
          <w:lang w:eastAsia="ar-SA"/>
        </w:rPr>
        <w:t>L</w:t>
      </w:r>
      <w:r w:rsidRPr="00197E06">
        <w:rPr>
          <w:rFonts w:eastAsia="Lucida Sans Unicode"/>
          <w:vertAlign w:val="subscript"/>
          <w:lang w:eastAsia="ar-SA"/>
        </w:rPr>
        <w:t>Aeq,s</w:t>
      </w:r>
      <w:proofErr w:type="spellEnd"/>
      <w:r w:rsidRPr="00727214">
        <w:rPr>
          <w:rFonts w:eastAsia="Lucida Sans Unicode"/>
          <w:lang w:eastAsia="ar-SA"/>
        </w:rPr>
        <w:t xml:space="preserve"> 55 dB</w:t>
      </w:r>
      <w:r>
        <w:rPr>
          <w:rFonts w:eastAsia="Lucida Sans Unicode"/>
          <w:lang w:eastAsia="ar-SA"/>
        </w:rPr>
        <w:t xml:space="preserve"> </w:t>
      </w:r>
      <w:r w:rsidRPr="00727214">
        <w:rPr>
          <w:rFonts w:eastAsia="Lucida Sans Unicode"/>
          <w:lang w:eastAsia="ar-SA"/>
        </w:rPr>
        <w:t>v době od 22,00 – 6,</w:t>
      </w:r>
      <w:r w:rsidRPr="00756770">
        <w:rPr>
          <w:rFonts w:eastAsia="Lucida Sans Unicode"/>
          <w:lang w:eastAsia="ar-SA"/>
        </w:rPr>
        <w:t>00 hod ve venkovním chráněném prostoru.</w:t>
      </w:r>
    </w:p>
    <w:p w14:paraId="3391A79F" w14:textId="7BDD4BD3" w:rsidR="00197E06" w:rsidRPr="00197E06" w:rsidRDefault="00197E06" w:rsidP="00756770">
      <w:pPr>
        <w:rPr>
          <w:rFonts w:eastAsia="Lucida Sans Unicode"/>
          <w:lang w:eastAsia="ar-SA"/>
        </w:rPr>
      </w:pPr>
      <w:r w:rsidRPr="00756770">
        <w:rPr>
          <w:rFonts w:eastAsia="Lucida Sans Unicode"/>
          <w:lang w:eastAsia="ar-SA"/>
        </w:rPr>
        <w:t>Doporučuje se</w:t>
      </w:r>
      <w:r w:rsidR="00756770" w:rsidRPr="00756770">
        <w:rPr>
          <w:rFonts w:eastAsia="Lucida Sans Unicode"/>
          <w:lang w:eastAsia="ar-SA"/>
        </w:rPr>
        <w:t xml:space="preserve"> tedy</w:t>
      </w:r>
      <w:r w:rsidRPr="00756770">
        <w:rPr>
          <w:rFonts w:eastAsia="Lucida Sans Unicode"/>
          <w:lang w:eastAsia="ar-SA"/>
        </w:rPr>
        <w:t xml:space="preserve"> omezit dobu provozu stavby na časové rozmezí maximálně 7-18 hodin. Použité mechanismy musí mít výrobcem garantované hladiny akustického </w:t>
      </w:r>
      <w:r w:rsidRPr="0086553A">
        <w:rPr>
          <w:rFonts w:eastAsia="Lucida Sans Unicode"/>
          <w:lang w:eastAsia="ar-SA"/>
        </w:rPr>
        <w:t xml:space="preserve">tlaku v souladu s platnými předpisy. Mechanismy budou vypínány </w:t>
      </w:r>
      <w:r w:rsidRPr="0086553A">
        <w:rPr>
          <w:rFonts w:eastAsia="Lucida Sans Unicode"/>
          <w:lang w:eastAsia="ar-SA"/>
        </w:rPr>
        <w:lastRenderedPageBreak/>
        <w:t>v době mimo pracovní nasazení. Hlavní činnosti, které jsou zdrojem hluku, např. bagrování nebo odvoz výkopků a stavební suti budou přednostně soustředěny do denního časového rozmezí 8 až 14 hodin.</w:t>
      </w:r>
    </w:p>
    <w:p w14:paraId="3EB6400B" w14:textId="77777777" w:rsidR="00556A84" w:rsidRPr="00933A3F" w:rsidRDefault="00556A84" w:rsidP="00556A84">
      <w:pPr>
        <w:ind w:left="567" w:firstLine="0"/>
        <w:rPr>
          <w:rFonts w:eastAsia="Lucida Sans Unicode"/>
          <w:highlight w:val="yellow"/>
          <w:lang w:eastAsia="ar-SA"/>
        </w:rPr>
      </w:pPr>
    </w:p>
    <w:p w14:paraId="70C3A95B" w14:textId="77777777" w:rsidR="00556A84" w:rsidRPr="00756770" w:rsidRDefault="00556A84" w:rsidP="00197E06">
      <w:pPr>
        <w:rPr>
          <w:rFonts w:eastAsia="Lucida Sans Unicode"/>
          <w:lang w:eastAsia="ar-SA"/>
        </w:rPr>
      </w:pPr>
      <w:r w:rsidRPr="00197E06">
        <w:rPr>
          <w:rFonts w:eastAsia="Lucida Sans Unicode"/>
          <w:lang w:eastAsia="ar-SA"/>
        </w:rPr>
        <w:t xml:space="preserve">V případě zjištění azbestu bude tato skutečnost ohlášena stavebnímu úřadu či příslušné KHS a po odsouhlasení postupováno v souladu s vyhláškou č. 432/2003 Sb. Při likvidaci odpadu bude postupováno v souladu se zákonem č. 185/2001 Sb. o odpadech, zejména se upozorňuje na nutnost vedení evidence o nakládání s odpady podle § 39. Tato evidence bude předložena při kolaudačním řízení. Speciální pozornost je třeba věnovat vzniku nebezpečného odpadu, tj. </w:t>
      </w:r>
      <w:r w:rsidRPr="00756770">
        <w:rPr>
          <w:rFonts w:eastAsia="Lucida Sans Unicode"/>
          <w:lang w:eastAsia="ar-SA"/>
        </w:rPr>
        <w:t>všem materiálům, které obsahují složky uvedené v příloze 5 zákona, a dalším jmenovitým typům odpadů jako jsou oleje, maziva, azbest apod.</w:t>
      </w:r>
    </w:p>
    <w:p w14:paraId="002377A5" w14:textId="77777777" w:rsidR="00556A84" w:rsidRPr="00756770" w:rsidRDefault="00556A84" w:rsidP="00756770">
      <w:pPr>
        <w:rPr>
          <w:rFonts w:eastAsia="Lucida Sans Unicode"/>
          <w:lang w:eastAsia="ar-SA"/>
        </w:rPr>
      </w:pPr>
      <w:r w:rsidRPr="00756770">
        <w:rPr>
          <w:rFonts w:eastAsia="Lucida Sans Unicode"/>
          <w:lang w:eastAsia="ar-SA"/>
        </w:rPr>
        <w:t>Veškeré odpady vzniklé při stavební činnosti musí být tříděny a likvidovány v souladu s příslušnými předpisy. Skladování odpadu (stavební suti) na meziskládkách na staveništi musí být zajištěno tak, aby jednotlivé druhy odpadů byly skladovány odděleně a bylo zabráněno jejich roznášení větrem a přenesení mimo obvod staveniště, jakož i jejich splavení deštěm do půdy.</w:t>
      </w:r>
    </w:p>
    <w:p w14:paraId="6BB1AE56" w14:textId="77777777" w:rsidR="00556A84" w:rsidRPr="00756770" w:rsidRDefault="00556A84" w:rsidP="00556A84">
      <w:pPr>
        <w:ind w:left="567" w:firstLine="0"/>
        <w:rPr>
          <w:rFonts w:eastAsia="Lucida Sans Unicode"/>
          <w:lang w:eastAsia="ar-SA"/>
        </w:rPr>
      </w:pPr>
    </w:p>
    <w:p w14:paraId="1A79F855" w14:textId="77777777" w:rsidR="00556A84" w:rsidRPr="00756770" w:rsidRDefault="00556A84" w:rsidP="00756770">
      <w:pPr>
        <w:rPr>
          <w:rFonts w:eastAsia="Lucida Sans Unicode"/>
          <w:lang w:eastAsia="ar-SA"/>
        </w:rPr>
      </w:pPr>
      <w:r w:rsidRPr="00756770">
        <w:rPr>
          <w:rFonts w:eastAsia="Lucida Sans Unicode"/>
          <w:lang w:eastAsia="ar-SA"/>
        </w:rPr>
        <w:t>Veškerá mechanizace a vozidla na staveništi musí být zajištěna proti úkapům olejů a pohonných hmot. Dopravní prostředky musí být před opuštěním staveniště očištěny. Na staveništi nesmí být žádný odpad likvidován spalováním. Vytápění zařízení staveniště je možné pouze s využitím elektrické energie.</w:t>
      </w:r>
    </w:p>
    <w:p w14:paraId="543883B5" w14:textId="77777777" w:rsidR="00556A84" w:rsidRPr="00756770" w:rsidRDefault="00556A84" w:rsidP="00556A84">
      <w:pPr>
        <w:ind w:left="567" w:firstLine="0"/>
        <w:rPr>
          <w:rFonts w:eastAsia="Lucida Sans Unicode"/>
          <w:lang w:eastAsia="ar-SA"/>
        </w:rPr>
      </w:pPr>
    </w:p>
    <w:p w14:paraId="1721A4C0" w14:textId="7F9CEFFC" w:rsidR="00556A84" w:rsidRPr="00756770" w:rsidRDefault="00556A84" w:rsidP="00756770">
      <w:pPr>
        <w:rPr>
          <w:rFonts w:eastAsia="Lucida Sans Unicode"/>
          <w:lang w:eastAsia="ar-SA"/>
        </w:rPr>
      </w:pPr>
      <w:r w:rsidRPr="00756770">
        <w:rPr>
          <w:rFonts w:eastAsia="Lucida Sans Unicode"/>
          <w:lang w:eastAsia="ar-SA"/>
        </w:rPr>
        <w:t>Při realizaci veškerých prací musejí být použity takové technologické postupy, které omezí vznik zbytečné prašnosti (používání vodních clon, odsávání apod.)</w:t>
      </w:r>
    </w:p>
    <w:p w14:paraId="00BA261B" w14:textId="77777777" w:rsidR="00556A84" w:rsidRPr="00756770" w:rsidRDefault="00556A84" w:rsidP="00087E2C">
      <w:pPr>
        <w:ind w:firstLine="0"/>
        <w:rPr>
          <w:rFonts w:eastAsia="Lucida Sans Unicode"/>
          <w:lang w:eastAsia="ar-SA"/>
        </w:rPr>
      </w:pPr>
    </w:p>
    <w:p w14:paraId="005490CF" w14:textId="77777777" w:rsidR="00556A84" w:rsidRPr="00756770" w:rsidRDefault="00556A84" w:rsidP="00E66252">
      <w:pPr>
        <w:pStyle w:val="Odstavecseseznamem"/>
        <w:numPr>
          <w:ilvl w:val="0"/>
          <w:numId w:val="10"/>
        </w:numPr>
        <w:ind w:left="567" w:hanging="567"/>
        <w:rPr>
          <w:rFonts w:eastAsia="Lucida Sans Unicode"/>
          <w:b/>
          <w:bCs/>
          <w:lang w:eastAsia="ar-SA"/>
        </w:rPr>
      </w:pPr>
      <w:r w:rsidRPr="00756770">
        <w:rPr>
          <w:rFonts w:eastAsia="Lucida Sans Unicode"/>
          <w:b/>
          <w:bCs/>
          <w:lang w:eastAsia="ar-SA"/>
        </w:rPr>
        <w:t>Zásady bezpečnosti a ochrany zdraví při práci na staveništi.</w:t>
      </w:r>
    </w:p>
    <w:p w14:paraId="4744151D" w14:textId="77777777" w:rsidR="00556A84" w:rsidRPr="005D67BA" w:rsidRDefault="00556A84" w:rsidP="00556A84">
      <w:pPr>
        <w:ind w:left="567" w:firstLine="0"/>
        <w:rPr>
          <w:rFonts w:eastAsia="Lucida Sans Unicode"/>
          <w:lang w:eastAsia="ar-SA"/>
        </w:rPr>
      </w:pPr>
      <w:r w:rsidRPr="005D67BA">
        <w:rPr>
          <w:rFonts w:eastAsia="Lucida Sans Unicode"/>
          <w:lang w:eastAsia="ar-SA"/>
        </w:rPr>
        <w:t>Bezpečnost práce po dobu výstavby:</w:t>
      </w:r>
    </w:p>
    <w:p w14:paraId="19EADC8E" w14:textId="77777777" w:rsidR="00556A84" w:rsidRPr="005D67BA" w:rsidRDefault="00556A84" w:rsidP="005D67BA">
      <w:pPr>
        <w:ind w:firstLine="0"/>
        <w:rPr>
          <w:rFonts w:eastAsia="Lucida Sans Unicode"/>
          <w:lang w:eastAsia="ar-SA"/>
        </w:rPr>
      </w:pPr>
      <w:r w:rsidRPr="005D67BA">
        <w:rPr>
          <w:rFonts w:eastAsia="Lucida Sans Unicode"/>
          <w:lang w:eastAsia="ar-SA"/>
        </w:rPr>
        <w:t>Při provádění stavby je nutné postupovat dle příslušných ustanovení níže uvedených předpisů. Zejména:</w:t>
      </w:r>
    </w:p>
    <w:p w14:paraId="621BE796" w14:textId="77777777" w:rsidR="00556A84" w:rsidRPr="005D67BA" w:rsidRDefault="00556A84" w:rsidP="00556A84">
      <w:pPr>
        <w:ind w:left="567" w:firstLine="0"/>
        <w:rPr>
          <w:rFonts w:eastAsia="Lucida Sans Unicode"/>
          <w:bCs/>
          <w:kern w:val="1"/>
          <w:szCs w:val="22"/>
        </w:rPr>
      </w:pPr>
    </w:p>
    <w:p w14:paraId="63904194" w14:textId="77777777" w:rsidR="00556A84" w:rsidRPr="005D67BA" w:rsidRDefault="00556A84" w:rsidP="00E66252">
      <w:pPr>
        <w:pStyle w:val="Odstavecseseznamem"/>
        <w:numPr>
          <w:ilvl w:val="0"/>
          <w:numId w:val="11"/>
        </w:numPr>
        <w:rPr>
          <w:rFonts w:eastAsia="Lucida Sans Unicode"/>
          <w:bCs/>
          <w:kern w:val="1"/>
          <w:szCs w:val="22"/>
        </w:rPr>
      </w:pPr>
      <w:r w:rsidRPr="005D67BA">
        <w:rPr>
          <w:rFonts w:eastAsia="Lucida Sans Unicode"/>
          <w:bCs/>
          <w:kern w:val="1"/>
          <w:szCs w:val="22"/>
        </w:rPr>
        <w:t>Zák. č. 309/2006 Sb.</w:t>
      </w:r>
    </w:p>
    <w:p w14:paraId="3030ADAC" w14:textId="77777777" w:rsidR="00556A84" w:rsidRPr="005D67BA" w:rsidRDefault="00556A84" w:rsidP="00E66252">
      <w:pPr>
        <w:pStyle w:val="Odstavecseseznamem"/>
        <w:numPr>
          <w:ilvl w:val="0"/>
          <w:numId w:val="11"/>
        </w:numPr>
        <w:rPr>
          <w:rFonts w:eastAsia="Lucida Sans Unicode"/>
          <w:kern w:val="1"/>
          <w:szCs w:val="22"/>
        </w:rPr>
      </w:pPr>
      <w:r w:rsidRPr="005D67BA">
        <w:rPr>
          <w:rFonts w:eastAsia="Lucida Sans Unicode"/>
          <w:kern w:val="1"/>
          <w:szCs w:val="22"/>
        </w:rPr>
        <w:t>Zák. č. 324-90 - Vyhláška ČÚBP o bezpečnosti práce při stavebních pracích</w:t>
      </w:r>
    </w:p>
    <w:p w14:paraId="56837055" w14:textId="77777777" w:rsidR="00556A84" w:rsidRPr="005D67BA" w:rsidRDefault="00556A84" w:rsidP="00E66252">
      <w:pPr>
        <w:pStyle w:val="Odstavecseseznamem"/>
        <w:numPr>
          <w:ilvl w:val="0"/>
          <w:numId w:val="11"/>
        </w:numPr>
        <w:rPr>
          <w:rFonts w:eastAsia="Lucida Sans Unicode"/>
          <w:kern w:val="1"/>
          <w:szCs w:val="22"/>
        </w:rPr>
      </w:pPr>
      <w:r w:rsidRPr="005D67BA">
        <w:rPr>
          <w:rFonts w:eastAsia="Lucida Sans Unicode"/>
          <w:kern w:val="1"/>
          <w:szCs w:val="22"/>
        </w:rPr>
        <w:t xml:space="preserve">Zák. č. 48-82 - </w:t>
      </w:r>
      <w:proofErr w:type="spellStart"/>
      <w:r w:rsidRPr="005D67BA">
        <w:rPr>
          <w:rFonts w:eastAsia="Lucida Sans Unicode"/>
          <w:kern w:val="1"/>
          <w:szCs w:val="22"/>
        </w:rPr>
        <w:t>Vyhl</w:t>
      </w:r>
      <w:proofErr w:type="spellEnd"/>
      <w:r w:rsidRPr="005D67BA">
        <w:rPr>
          <w:rFonts w:eastAsia="Lucida Sans Unicode"/>
          <w:kern w:val="1"/>
          <w:szCs w:val="22"/>
        </w:rPr>
        <w:t>. ČÚBP, základní požadavky k zajištění bezpečnosti práce</w:t>
      </w:r>
    </w:p>
    <w:p w14:paraId="0B794659" w14:textId="77777777" w:rsidR="00556A84" w:rsidRPr="005D67BA" w:rsidRDefault="00556A84" w:rsidP="00E66252">
      <w:pPr>
        <w:pStyle w:val="Odstavecseseznamem"/>
        <w:numPr>
          <w:ilvl w:val="0"/>
          <w:numId w:val="11"/>
        </w:numPr>
        <w:rPr>
          <w:rFonts w:eastAsia="Lucida Sans Unicode"/>
          <w:bCs/>
          <w:kern w:val="1"/>
          <w:szCs w:val="22"/>
        </w:rPr>
      </w:pPr>
      <w:r w:rsidRPr="005D67BA">
        <w:rPr>
          <w:rFonts w:eastAsia="Lucida Sans Unicode"/>
          <w:bCs/>
          <w:kern w:val="1"/>
          <w:szCs w:val="22"/>
        </w:rPr>
        <w:t>NV č. 591/2006 Sb.</w:t>
      </w:r>
    </w:p>
    <w:p w14:paraId="468C732A" w14:textId="77777777" w:rsidR="00556A84" w:rsidRPr="005D67BA" w:rsidRDefault="00556A84" w:rsidP="00E66252">
      <w:pPr>
        <w:pStyle w:val="Odstavecseseznamem"/>
        <w:numPr>
          <w:ilvl w:val="0"/>
          <w:numId w:val="11"/>
        </w:numPr>
        <w:rPr>
          <w:rFonts w:eastAsia="Lucida Sans Unicode"/>
          <w:bCs/>
          <w:kern w:val="1"/>
          <w:szCs w:val="22"/>
        </w:rPr>
      </w:pPr>
      <w:r w:rsidRPr="005D67BA">
        <w:rPr>
          <w:rFonts w:eastAsia="Lucida Sans Unicode"/>
          <w:bCs/>
          <w:kern w:val="1"/>
          <w:szCs w:val="22"/>
        </w:rPr>
        <w:t>Zák. č. 365/2011 Sb. (zákoník práce)</w:t>
      </w:r>
    </w:p>
    <w:p w14:paraId="152AD9E4" w14:textId="77777777" w:rsidR="00556A84" w:rsidRPr="005D67BA" w:rsidRDefault="00556A84" w:rsidP="00E66252">
      <w:pPr>
        <w:pStyle w:val="Odstavecseseznamem"/>
        <w:numPr>
          <w:ilvl w:val="0"/>
          <w:numId w:val="11"/>
        </w:numPr>
        <w:rPr>
          <w:rFonts w:eastAsia="Lucida Sans Unicode"/>
          <w:bCs/>
          <w:kern w:val="1"/>
          <w:szCs w:val="22"/>
        </w:rPr>
      </w:pPr>
      <w:r w:rsidRPr="005D67BA">
        <w:rPr>
          <w:rFonts w:eastAsia="Lucida Sans Unicode"/>
          <w:bCs/>
          <w:kern w:val="1"/>
          <w:szCs w:val="22"/>
        </w:rPr>
        <w:t>Zák. č. 251/2005 Sb. (inspekce práce)</w:t>
      </w:r>
    </w:p>
    <w:p w14:paraId="27F5CC2F" w14:textId="77777777" w:rsidR="00556A84" w:rsidRPr="005D67BA" w:rsidRDefault="00556A84" w:rsidP="00E66252">
      <w:pPr>
        <w:pStyle w:val="Odstavecseseznamem"/>
        <w:numPr>
          <w:ilvl w:val="0"/>
          <w:numId w:val="11"/>
        </w:numPr>
        <w:rPr>
          <w:rFonts w:eastAsia="Lucida Sans Unicode"/>
          <w:bCs/>
          <w:kern w:val="1"/>
          <w:szCs w:val="22"/>
        </w:rPr>
      </w:pPr>
      <w:r w:rsidRPr="005D67BA">
        <w:rPr>
          <w:rFonts w:eastAsia="Lucida Sans Unicode"/>
          <w:bCs/>
          <w:kern w:val="1"/>
          <w:szCs w:val="22"/>
        </w:rPr>
        <w:t>Zák. č. 183/2006Sb. (stavební zákon) a jeho novelizace 350/2012 Sb.</w:t>
      </w:r>
    </w:p>
    <w:p w14:paraId="1BA6DE13" w14:textId="77777777" w:rsidR="00556A84" w:rsidRPr="005D67BA" w:rsidRDefault="00556A84" w:rsidP="00E66252">
      <w:pPr>
        <w:pStyle w:val="Odstavecseseznamem"/>
        <w:numPr>
          <w:ilvl w:val="0"/>
          <w:numId w:val="11"/>
        </w:numPr>
        <w:rPr>
          <w:rFonts w:eastAsia="Lucida Sans Unicode"/>
          <w:bCs/>
          <w:kern w:val="1"/>
          <w:szCs w:val="22"/>
        </w:rPr>
      </w:pPr>
      <w:r w:rsidRPr="005D67BA">
        <w:rPr>
          <w:rFonts w:eastAsia="Lucida Sans Unicode"/>
          <w:bCs/>
          <w:kern w:val="1"/>
          <w:szCs w:val="22"/>
        </w:rPr>
        <w:t>NV č. 378/2001 Sb.</w:t>
      </w:r>
    </w:p>
    <w:p w14:paraId="6BA23ED0" w14:textId="77777777" w:rsidR="00556A84" w:rsidRPr="005D67BA" w:rsidRDefault="00556A84" w:rsidP="00E66252">
      <w:pPr>
        <w:pStyle w:val="Odstavecseseznamem"/>
        <w:numPr>
          <w:ilvl w:val="0"/>
          <w:numId w:val="11"/>
        </w:numPr>
        <w:rPr>
          <w:rFonts w:eastAsia="Lucida Sans Unicode"/>
          <w:bCs/>
          <w:kern w:val="1"/>
          <w:szCs w:val="22"/>
        </w:rPr>
      </w:pPr>
      <w:r w:rsidRPr="005D67BA">
        <w:rPr>
          <w:rFonts w:eastAsia="Lucida Sans Unicode"/>
          <w:bCs/>
          <w:kern w:val="1"/>
          <w:szCs w:val="22"/>
        </w:rPr>
        <w:t>NV č. 362/2005 Sb.</w:t>
      </w:r>
    </w:p>
    <w:p w14:paraId="4A50AF71" w14:textId="77777777" w:rsidR="00556A84" w:rsidRPr="005D67BA" w:rsidRDefault="00556A84" w:rsidP="00556A84">
      <w:pPr>
        <w:ind w:left="567" w:firstLine="0"/>
        <w:rPr>
          <w:rFonts w:eastAsia="Lucida Sans Unicode"/>
          <w:bCs/>
          <w:color w:val="FF0000"/>
          <w:kern w:val="1"/>
          <w:szCs w:val="22"/>
        </w:rPr>
      </w:pPr>
    </w:p>
    <w:p w14:paraId="5D230127" w14:textId="69C03B2B" w:rsidR="00556A84" w:rsidRPr="005D67BA" w:rsidRDefault="00556A84" w:rsidP="005D67BA">
      <w:pPr>
        <w:rPr>
          <w:rFonts w:eastAsia="Lucida Sans Unicode"/>
          <w:lang w:eastAsia="ar-SA"/>
        </w:rPr>
      </w:pPr>
      <w:r w:rsidRPr="005D67BA">
        <w:rPr>
          <w:rFonts w:eastAsia="Lucida Sans Unicode"/>
          <w:lang w:eastAsia="ar-SA"/>
        </w:rPr>
        <w:t xml:space="preserve">Zhotovitel (dodavatel) stavby pověří vedením realizace stavby stavbyvedoucího (osobu s příslušnou autorizací podle zákona č. 360/1992 Sb. ve znění pozdějších předpisů). Tato osoba bude osobně přítomna při úkonech a jednáních týkajících se oblasti bezpečnosti práce a ochrany zdraví při práci. Při těchto úkonech bude postupováno v souladu se zákonem č. 309/2006 Sb. ve znění pozdějších předpisů a v souladu s prováděcími předpisy k tomuto zákonu, zejména při výkopových a montážních pracích, při práci ve výškách apod. </w:t>
      </w:r>
    </w:p>
    <w:p w14:paraId="70C13746" w14:textId="4B4C131B" w:rsidR="00556A84" w:rsidRPr="005D67BA" w:rsidRDefault="00556A84" w:rsidP="005D67BA">
      <w:pPr>
        <w:rPr>
          <w:rFonts w:eastAsia="Lucida Sans Unicode"/>
          <w:lang w:eastAsia="ar-SA"/>
        </w:rPr>
      </w:pPr>
      <w:r w:rsidRPr="005D67BA">
        <w:rPr>
          <w:rFonts w:eastAsia="Lucida Sans Unicode"/>
          <w:lang w:eastAsia="ar-SA"/>
        </w:rPr>
        <w:t>Stavbyvedoucí bude dohlížet na technický stav všech používaných technických zařízení, zda tato zařízení jsou podrobena potřebným revizím a zda je obsluhují kvalifikovaní pracovníci. Dále bude dohlížet nad dodržováním odpovídajících výšek skládek materiálů a po dobu zhotovování díla bude dohlížet na ochranu materiálů, výrobků a celé stavby před poškozením a zcizením v souladu s dohodou ve smlouvě o dílo.</w:t>
      </w:r>
    </w:p>
    <w:p w14:paraId="21745FAD" w14:textId="0BE48158" w:rsidR="00556A84" w:rsidRPr="005D67BA" w:rsidRDefault="00556A84" w:rsidP="005D67BA">
      <w:pPr>
        <w:rPr>
          <w:rFonts w:eastAsia="Lucida Sans Unicode"/>
          <w:lang w:eastAsia="ar-SA"/>
        </w:rPr>
      </w:pPr>
      <w:r w:rsidRPr="005D67BA">
        <w:rPr>
          <w:rFonts w:eastAsia="Lucida Sans Unicode"/>
          <w:lang w:eastAsia="ar-SA"/>
        </w:rPr>
        <w:t>Upozorňuje se na obecná ustanovení o bezpečnosti práce podle zákoníku práce – např. ČSN 050610, ČSN 050630 a ČSN 733050.</w:t>
      </w:r>
    </w:p>
    <w:p w14:paraId="08872DBE" w14:textId="77777777" w:rsidR="00556A84" w:rsidRPr="005D67BA" w:rsidRDefault="00556A84" w:rsidP="005D67BA">
      <w:pPr>
        <w:rPr>
          <w:rFonts w:eastAsia="Lucida Sans Unicode"/>
          <w:lang w:eastAsia="ar-SA"/>
        </w:rPr>
      </w:pPr>
      <w:r w:rsidRPr="005D67BA">
        <w:rPr>
          <w:rFonts w:eastAsia="Lucida Sans Unicode"/>
          <w:lang w:eastAsia="ar-SA"/>
        </w:rPr>
        <w:t>Všichni zúčastnění pracovníci musejí být s potřebnými předpisy seznámeni před zahájením prací. Při práci budou povinni používat předepsané osobní ochranné pomůcky a výstroj.</w:t>
      </w:r>
    </w:p>
    <w:p w14:paraId="44F286D9" w14:textId="77777777" w:rsidR="00556A84" w:rsidRPr="005D67BA" w:rsidRDefault="00556A84" w:rsidP="005D67BA">
      <w:pPr>
        <w:rPr>
          <w:rFonts w:eastAsia="Lucida Sans Unicode"/>
          <w:lang w:eastAsia="ar-SA"/>
        </w:rPr>
      </w:pPr>
      <w:r w:rsidRPr="005D67BA">
        <w:rPr>
          <w:rFonts w:eastAsia="Lucida Sans Unicode"/>
          <w:lang w:eastAsia="ar-SA"/>
        </w:rPr>
        <w:t>Souběžné práce dodavatelů na stavbě je nutné koordinovat tak, aby nebyla ohrožena bezpečnost pracovníků na stavbě (koordinátor bezpečnosti práce). Staveniště bude řádně označeno a ohrazeno s výstražnými tabulkami zakazujícími vstup nepovolaným osobám.</w:t>
      </w:r>
    </w:p>
    <w:p w14:paraId="272C0ED9" w14:textId="77777777" w:rsidR="00556A84" w:rsidRPr="005D67BA" w:rsidRDefault="00556A84" w:rsidP="00556A84">
      <w:pPr>
        <w:ind w:left="567" w:firstLine="0"/>
        <w:rPr>
          <w:rFonts w:eastAsia="Lucida Sans Unicode"/>
          <w:lang w:eastAsia="ar-SA"/>
        </w:rPr>
      </w:pPr>
    </w:p>
    <w:p w14:paraId="60425067" w14:textId="77777777" w:rsidR="00556A84" w:rsidRPr="005D67BA" w:rsidRDefault="00556A84" w:rsidP="005D67BA">
      <w:pPr>
        <w:rPr>
          <w:rFonts w:eastAsia="Lucida Sans Unicode"/>
          <w:lang w:eastAsia="ar-SA"/>
        </w:rPr>
      </w:pPr>
      <w:r w:rsidRPr="005D67BA">
        <w:rPr>
          <w:rFonts w:eastAsia="Lucida Sans Unicode"/>
          <w:lang w:eastAsia="ar-SA"/>
        </w:rPr>
        <w:t xml:space="preserve">V případě překročení základní hladiny hluku při provádění stavby (během dne L=50 dB + korekce 10 dB), bude pracovní doba omezena na časové rozmezí 7-18 hod. Používané mechanismy musí mít výrobcem garantované hladiny </w:t>
      </w:r>
      <w:r w:rsidRPr="005D67BA">
        <w:rPr>
          <w:rFonts w:eastAsia="Lucida Sans Unicode"/>
          <w:lang w:eastAsia="ar-SA"/>
        </w:rPr>
        <w:lastRenderedPageBreak/>
        <w:t xml:space="preserve">akustického tlaku v souladu s platnými předpisy. </w:t>
      </w:r>
      <w:r w:rsidRPr="0086553A">
        <w:rPr>
          <w:rFonts w:eastAsia="Lucida Sans Unicode"/>
          <w:lang w:eastAsia="ar-SA"/>
        </w:rPr>
        <w:t>Mimo pracovní nasazení budou mechanismy vypínány. Stavební činnosti, které jsou zdrojem hluku, budou soustředěny do doby 8–14 hodin.</w:t>
      </w:r>
    </w:p>
    <w:p w14:paraId="6B137ABF" w14:textId="77777777" w:rsidR="00556A84" w:rsidRPr="005D67BA" w:rsidRDefault="00556A84" w:rsidP="00556A84">
      <w:pPr>
        <w:ind w:left="567" w:firstLine="0"/>
        <w:rPr>
          <w:rFonts w:eastAsia="Lucida Sans Unicode"/>
          <w:kern w:val="1"/>
          <w:szCs w:val="22"/>
          <w:u w:val="single"/>
        </w:rPr>
      </w:pPr>
    </w:p>
    <w:p w14:paraId="6558F0D6" w14:textId="77777777" w:rsidR="00556A84" w:rsidRPr="005D67BA" w:rsidRDefault="00556A84" w:rsidP="00556A84">
      <w:pPr>
        <w:ind w:left="567" w:firstLine="0"/>
        <w:rPr>
          <w:rFonts w:eastAsia="Lucida Sans Unicode"/>
          <w:kern w:val="1"/>
          <w:szCs w:val="22"/>
          <w:u w:val="single"/>
        </w:rPr>
      </w:pPr>
      <w:r w:rsidRPr="005D67BA">
        <w:rPr>
          <w:rFonts w:eastAsia="Lucida Sans Unicode"/>
          <w:kern w:val="1"/>
          <w:szCs w:val="22"/>
          <w:u w:val="single"/>
        </w:rPr>
        <w:t>Bezpečnost práce při přípravě staveb:</w:t>
      </w:r>
    </w:p>
    <w:p w14:paraId="201C40E6" w14:textId="77777777" w:rsidR="00556A84" w:rsidRPr="005D67BA" w:rsidRDefault="00556A84" w:rsidP="005D67BA">
      <w:pPr>
        <w:pStyle w:val="Odstavecseseznamem"/>
        <w:numPr>
          <w:ilvl w:val="0"/>
          <w:numId w:val="12"/>
        </w:numPr>
        <w:ind w:left="1134" w:hanging="567"/>
        <w:rPr>
          <w:rFonts w:eastAsia="Lucida Sans Unicode"/>
          <w:kern w:val="1"/>
          <w:szCs w:val="22"/>
        </w:rPr>
      </w:pPr>
      <w:r w:rsidRPr="005D67BA">
        <w:rPr>
          <w:rFonts w:eastAsia="Lucida Sans Unicode"/>
          <w:kern w:val="1"/>
          <w:szCs w:val="22"/>
        </w:rPr>
        <w:t>Vzájemné vztahy, závazky a povinnosti v oblasti bezpečnosti práce a technických zařízení musí být mezi účastníky výstavby dohodnuty před zahájením prací a musí být obsaženy v zápise o předání staveniště. Pokud nejsou zajištěny smluvně.</w:t>
      </w:r>
    </w:p>
    <w:p w14:paraId="76F27465" w14:textId="77777777" w:rsidR="00556A84" w:rsidRPr="005D67BA" w:rsidRDefault="00556A84" w:rsidP="005D67BA">
      <w:pPr>
        <w:pStyle w:val="Odstavecseseznamem"/>
        <w:numPr>
          <w:ilvl w:val="0"/>
          <w:numId w:val="12"/>
        </w:numPr>
        <w:ind w:left="1134" w:hanging="567"/>
        <w:rPr>
          <w:rFonts w:eastAsia="Lucida Sans Unicode"/>
          <w:kern w:val="1"/>
          <w:szCs w:val="22"/>
        </w:rPr>
      </w:pPr>
      <w:r w:rsidRPr="005D67BA">
        <w:rPr>
          <w:rFonts w:eastAsia="Lucida Sans Unicode"/>
          <w:kern w:val="1"/>
          <w:szCs w:val="22"/>
        </w:rPr>
        <w:t>Dodavatel stavebních prací je povinen seznámit ostatní subdodavatele s požadavky bezpečnosti práce obsaženými v projektu stavby a dodavatelské dokumentaci.</w:t>
      </w:r>
    </w:p>
    <w:p w14:paraId="4E683369" w14:textId="77777777" w:rsidR="00556A84" w:rsidRPr="005D67BA" w:rsidRDefault="00556A84" w:rsidP="005D67BA">
      <w:pPr>
        <w:pStyle w:val="Odstavecseseznamem"/>
        <w:numPr>
          <w:ilvl w:val="0"/>
          <w:numId w:val="12"/>
        </w:numPr>
        <w:ind w:left="1134" w:hanging="567"/>
        <w:rPr>
          <w:rFonts w:eastAsia="Lucida Sans Unicode"/>
          <w:kern w:val="1"/>
          <w:szCs w:val="22"/>
        </w:rPr>
      </w:pPr>
      <w:r w:rsidRPr="005D67BA">
        <w:rPr>
          <w:rFonts w:eastAsia="Lucida Sans Unicode"/>
          <w:kern w:val="1"/>
          <w:szCs w:val="22"/>
        </w:rPr>
        <w:t>Při stavebních pracích je povinností zodpovědného pracovníka závodu seznámit pracovníky dodavatele se zásadami bezpečného chování na daném pracovišti a s možnými místy zdroji ohrožení na základě specifických podmínek konkrétního závodu.</w:t>
      </w:r>
    </w:p>
    <w:p w14:paraId="0E893291" w14:textId="77777777" w:rsidR="00556A84" w:rsidRPr="005D67BA" w:rsidRDefault="00556A84" w:rsidP="005D67BA">
      <w:pPr>
        <w:pStyle w:val="Odstavecseseznamem"/>
        <w:numPr>
          <w:ilvl w:val="0"/>
          <w:numId w:val="12"/>
        </w:numPr>
        <w:ind w:left="1134" w:hanging="567"/>
        <w:rPr>
          <w:rFonts w:eastAsia="Lucida Sans Unicode"/>
          <w:kern w:val="1"/>
          <w:szCs w:val="22"/>
        </w:rPr>
      </w:pPr>
      <w:r w:rsidRPr="005D67BA">
        <w:rPr>
          <w:rFonts w:eastAsia="Lucida Sans Unicode"/>
          <w:kern w:val="1"/>
          <w:szCs w:val="22"/>
        </w:rPr>
        <w:t>Obdobně je povinen dodavatel stavebních prací seznámit určené pracovníky provozovatele s riziky stavební činnosti.</w:t>
      </w:r>
    </w:p>
    <w:p w14:paraId="40659BF9" w14:textId="77777777" w:rsidR="00556A84" w:rsidRPr="005D67BA" w:rsidRDefault="00466791" w:rsidP="005D67BA">
      <w:pPr>
        <w:pStyle w:val="Odstavecseseznamem"/>
        <w:numPr>
          <w:ilvl w:val="0"/>
          <w:numId w:val="12"/>
        </w:numPr>
        <w:ind w:left="1134" w:hanging="567"/>
        <w:rPr>
          <w:rFonts w:eastAsia="Lucida Sans Unicode"/>
          <w:kern w:val="1"/>
          <w:szCs w:val="22"/>
        </w:rPr>
      </w:pPr>
      <w:r w:rsidRPr="005D67BA">
        <w:rPr>
          <w:rFonts w:eastAsia="Lucida Sans Unicode"/>
          <w:kern w:val="1"/>
          <w:szCs w:val="22"/>
        </w:rPr>
        <w:t xml:space="preserve">O </w:t>
      </w:r>
      <w:r w:rsidR="00556A84" w:rsidRPr="005D67BA">
        <w:rPr>
          <w:rFonts w:eastAsia="Lucida Sans Unicode"/>
          <w:kern w:val="1"/>
          <w:szCs w:val="22"/>
        </w:rPr>
        <w:t>všech školeních musí být proveden zápis s podpisy školících i školených pracovníků.</w:t>
      </w:r>
    </w:p>
    <w:p w14:paraId="151D7B3F" w14:textId="77777777" w:rsidR="00556A84" w:rsidRPr="005D67BA" w:rsidRDefault="00556A84" w:rsidP="005D67BA">
      <w:pPr>
        <w:pStyle w:val="Odstavecseseznamem"/>
        <w:numPr>
          <w:ilvl w:val="0"/>
          <w:numId w:val="12"/>
        </w:numPr>
        <w:ind w:left="1134" w:hanging="567"/>
        <w:rPr>
          <w:rFonts w:eastAsia="Lucida Sans Unicode"/>
          <w:kern w:val="1"/>
          <w:szCs w:val="22"/>
        </w:rPr>
      </w:pPr>
      <w:r w:rsidRPr="005D67BA">
        <w:rPr>
          <w:rFonts w:eastAsia="Lucida Sans Unicode"/>
          <w:kern w:val="1"/>
          <w:szCs w:val="22"/>
        </w:rPr>
        <w:t>Dodavatelé stavebních prací jsou povinni:</w:t>
      </w:r>
    </w:p>
    <w:p w14:paraId="270DE6EC" w14:textId="77777777" w:rsidR="00556A84" w:rsidRPr="005D67BA" w:rsidRDefault="00556A84" w:rsidP="005D67BA">
      <w:pPr>
        <w:pStyle w:val="Odstavecseseznamem"/>
        <w:numPr>
          <w:ilvl w:val="1"/>
          <w:numId w:val="13"/>
        </w:numPr>
        <w:rPr>
          <w:rFonts w:eastAsia="Lucida Sans Unicode"/>
          <w:kern w:val="1"/>
          <w:szCs w:val="22"/>
          <w:lang w:val="x-none"/>
        </w:rPr>
      </w:pPr>
      <w:r w:rsidRPr="005D67BA">
        <w:rPr>
          <w:rFonts w:eastAsia="Lucida Sans Unicode"/>
          <w:kern w:val="1"/>
          <w:szCs w:val="22"/>
          <w:lang w:val="x-none"/>
        </w:rPr>
        <w:t>provést evidenci o školení, zaučení, zkouškách o odborné a zdravotní způsobilosti</w:t>
      </w:r>
    </w:p>
    <w:p w14:paraId="5B60A6B4" w14:textId="77777777" w:rsidR="00556A84" w:rsidRPr="005D67BA" w:rsidRDefault="00556A84" w:rsidP="005D67BA">
      <w:pPr>
        <w:pStyle w:val="Odstavecseseznamem"/>
        <w:numPr>
          <w:ilvl w:val="1"/>
          <w:numId w:val="13"/>
        </w:numPr>
        <w:rPr>
          <w:rFonts w:eastAsia="Lucida Sans Unicode"/>
          <w:kern w:val="1"/>
          <w:szCs w:val="22"/>
          <w:lang w:val="x-none"/>
        </w:rPr>
      </w:pPr>
      <w:r w:rsidRPr="005D67BA">
        <w:rPr>
          <w:rFonts w:eastAsia="Lucida Sans Unicode"/>
          <w:kern w:val="1"/>
          <w:szCs w:val="22"/>
          <w:lang w:val="x-none"/>
        </w:rPr>
        <w:t>vybavit pracovníky vhodným nářadím a ostatními pomůckami potřebnými k bezpečnému výkonu práce, ochrannými prostředky a dále i dokumentací a návody v rozsahu potřebném pro výkon jejich práce</w:t>
      </w:r>
    </w:p>
    <w:p w14:paraId="25E81F5C" w14:textId="77777777" w:rsidR="00556A84" w:rsidRPr="005D67BA" w:rsidRDefault="00556A84" w:rsidP="005D67BA">
      <w:pPr>
        <w:pStyle w:val="Odstavecseseznamem"/>
        <w:numPr>
          <w:ilvl w:val="1"/>
          <w:numId w:val="13"/>
        </w:numPr>
        <w:rPr>
          <w:rFonts w:eastAsia="Lucida Sans Unicode"/>
          <w:kern w:val="1"/>
          <w:szCs w:val="22"/>
          <w:lang w:val="x-none"/>
        </w:rPr>
      </w:pPr>
      <w:r w:rsidRPr="005D67BA">
        <w:rPr>
          <w:rFonts w:eastAsia="Lucida Sans Unicode"/>
          <w:kern w:val="1"/>
          <w:szCs w:val="22"/>
          <w:lang w:val="x-none"/>
        </w:rPr>
        <w:t>vybavit pracovníky pověřené řízením a kontrolou též právními a ostatními předpisy k zajištění bezpečnosti práce</w:t>
      </w:r>
    </w:p>
    <w:p w14:paraId="5507C956" w14:textId="77777777" w:rsidR="00556A84" w:rsidRPr="005D67BA" w:rsidRDefault="00556A84" w:rsidP="005D67BA">
      <w:pPr>
        <w:pStyle w:val="Odstavecseseznamem"/>
        <w:numPr>
          <w:ilvl w:val="0"/>
          <w:numId w:val="12"/>
        </w:numPr>
        <w:ind w:left="1134" w:hanging="567"/>
        <w:rPr>
          <w:rFonts w:eastAsia="Lucida Sans Unicode"/>
          <w:kern w:val="1"/>
          <w:szCs w:val="22"/>
        </w:rPr>
      </w:pPr>
      <w:r w:rsidRPr="005D67BA">
        <w:rPr>
          <w:rFonts w:eastAsia="Lucida Sans Unicode"/>
          <w:kern w:val="1"/>
          <w:szCs w:val="22"/>
        </w:rPr>
        <w:t>Před započetím práce musí být odpovědným pracovníkům zajištěno na terénu vyznačení tras podzemního vedení inženýrských sítí a jiných překážek.</w:t>
      </w:r>
    </w:p>
    <w:p w14:paraId="26C3DBEF" w14:textId="77777777" w:rsidR="00556A84" w:rsidRPr="005D67BA" w:rsidRDefault="00556A84" w:rsidP="005D67BA">
      <w:pPr>
        <w:pStyle w:val="Odstavecseseznamem"/>
        <w:numPr>
          <w:ilvl w:val="0"/>
          <w:numId w:val="12"/>
        </w:numPr>
        <w:ind w:left="1134" w:hanging="567"/>
        <w:rPr>
          <w:rFonts w:eastAsia="Lucida Sans Unicode"/>
          <w:kern w:val="1"/>
          <w:szCs w:val="22"/>
        </w:rPr>
      </w:pPr>
      <w:r w:rsidRPr="005D67BA">
        <w:rPr>
          <w:rFonts w:eastAsia="Lucida Sans Unicode"/>
          <w:kern w:val="1"/>
          <w:szCs w:val="22"/>
        </w:rPr>
        <w:t>S druhem inženýrských sítí, jich trasami a hloubkou uložení a s jejich ochrannými pásmy musí být seznámen odpovědný pracovník, který bude zemní práce řídit.</w:t>
      </w:r>
    </w:p>
    <w:p w14:paraId="42D924AF" w14:textId="77777777" w:rsidR="00556A84" w:rsidRPr="005D67BA" w:rsidRDefault="00556A84" w:rsidP="00556A84">
      <w:pPr>
        <w:ind w:left="567" w:firstLine="0"/>
        <w:rPr>
          <w:rFonts w:eastAsia="Lucida Sans Unicode"/>
          <w:color w:val="FF0000"/>
          <w:kern w:val="1"/>
          <w:szCs w:val="22"/>
        </w:rPr>
      </w:pPr>
    </w:p>
    <w:p w14:paraId="1F6124A5" w14:textId="77777777" w:rsidR="00556A84" w:rsidRPr="005D67BA" w:rsidRDefault="00556A84" w:rsidP="00556A84">
      <w:pPr>
        <w:ind w:left="567" w:firstLine="0"/>
        <w:rPr>
          <w:rFonts w:eastAsia="Lucida Sans Unicode"/>
          <w:kern w:val="1"/>
          <w:szCs w:val="22"/>
          <w:u w:val="single"/>
        </w:rPr>
      </w:pPr>
      <w:r w:rsidRPr="005D67BA">
        <w:rPr>
          <w:rFonts w:eastAsia="Lucida Sans Unicode"/>
          <w:kern w:val="1"/>
          <w:szCs w:val="22"/>
          <w:u w:val="single"/>
        </w:rPr>
        <w:t>Bezpečnost práce při stavebních a montážních pracích:</w:t>
      </w:r>
    </w:p>
    <w:p w14:paraId="6CC783F6" w14:textId="77777777" w:rsidR="00556A84" w:rsidRPr="005D67BA" w:rsidRDefault="00556A84" w:rsidP="00E66252">
      <w:pPr>
        <w:pStyle w:val="Odstavecseseznamem"/>
        <w:numPr>
          <w:ilvl w:val="0"/>
          <w:numId w:val="14"/>
        </w:numPr>
        <w:ind w:left="1134" w:hanging="567"/>
        <w:rPr>
          <w:rFonts w:eastAsia="Lucida Sans Unicode"/>
          <w:kern w:val="1"/>
          <w:szCs w:val="22"/>
        </w:rPr>
      </w:pPr>
      <w:r w:rsidRPr="005D67BA">
        <w:rPr>
          <w:rFonts w:eastAsia="Lucida Sans Unicode"/>
          <w:kern w:val="1"/>
          <w:szCs w:val="22"/>
        </w:rPr>
        <w:t>Všechny otvory a jámy na staveništi nebo na komunikacích, kde hrozí nebezpečí pádu osob, musí být zakryty nebo ohrazeny.</w:t>
      </w:r>
    </w:p>
    <w:p w14:paraId="3D1E7325" w14:textId="77777777" w:rsidR="00556A84" w:rsidRPr="005D67BA" w:rsidRDefault="00556A84" w:rsidP="00E66252">
      <w:pPr>
        <w:pStyle w:val="Odstavecseseznamem"/>
        <w:numPr>
          <w:ilvl w:val="0"/>
          <w:numId w:val="14"/>
        </w:numPr>
        <w:ind w:left="1134" w:hanging="567"/>
        <w:rPr>
          <w:rFonts w:eastAsia="Lucida Sans Unicode"/>
          <w:kern w:val="1"/>
          <w:szCs w:val="22"/>
        </w:rPr>
      </w:pPr>
      <w:r w:rsidRPr="005D67BA">
        <w:rPr>
          <w:rFonts w:eastAsia="Lucida Sans Unicode"/>
          <w:kern w:val="1"/>
          <w:szCs w:val="22"/>
        </w:rPr>
        <w:t>Výkopy, dané normou ČSN 73 3050 (Zemní práce) a hlubší než 0,5m musí být zabezpečeny přechody o šířce nejméně 0,75m a za snížené viditelnosti musí být osvětleny.</w:t>
      </w:r>
    </w:p>
    <w:p w14:paraId="5434392B" w14:textId="77777777" w:rsidR="00556A84" w:rsidRPr="005D67BA" w:rsidRDefault="00556A84" w:rsidP="00E66252">
      <w:pPr>
        <w:pStyle w:val="Odstavecseseznamem"/>
        <w:numPr>
          <w:ilvl w:val="0"/>
          <w:numId w:val="14"/>
        </w:numPr>
        <w:ind w:left="1134" w:hanging="567"/>
        <w:rPr>
          <w:rFonts w:eastAsia="Lucida Sans Unicode"/>
          <w:kern w:val="1"/>
          <w:szCs w:val="22"/>
        </w:rPr>
      </w:pPr>
      <w:r w:rsidRPr="005D67BA">
        <w:rPr>
          <w:rFonts w:eastAsia="Lucida Sans Unicode"/>
          <w:kern w:val="1"/>
          <w:szCs w:val="22"/>
        </w:rPr>
        <w:t>Přechody nad výkopy o hloubce nad 1,5m musí být vybaveny oboustranným dvoutyčovým zábradlím a zarážkou.</w:t>
      </w:r>
    </w:p>
    <w:p w14:paraId="72820195" w14:textId="77777777" w:rsidR="00556A84" w:rsidRPr="005D67BA" w:rsidRDefault="00556A84" w:rsidP="00E66252">
      <w:pPr>
        <w:pStyle w:val="Odstavecseseznamem"/>
        <w:numPr>
          <w:ilvl w:val="0"/>
          <w:numId w:val="14"/>
        </w:numPr>
        <w:ind w:left="1134" w:hanging="567"/>
        <w:rPr>
          <w:rFonts w:eastAsia="Lucida Sans Unicode"/>
          <w:kern w:val="1"/>
          <w:szCs w:val="22"/>
        </w:rPr>
      </w:pPr>
      <w:r w:rsidRPr="005D67BA">
        <w:rPr>
          <w:rFonts w:eastAsia="Lucida Sans Unicode"/>
          <w:kern w:val="1"/>
          <w:szCs w:val="22"/>
        </w:rPr>
        <w:t>Vyhrazená stanoviště musí být označena výstražnými tabulemi s vyznačeným zákazem vstupu nepovolaným osobám.</w:t>
      </w:r>
    </w:p>
    <w:p w14:paraId="00839E9A" w14:textId="77777777" w:rsidR="00556A84" w:rsidRPr="005D67BA" w:rsidRDefault="00556A84" w:rsidP="00E66252">
      <w:pPr>
        <w:pStyle w:val="Odstavecseseznamem"/>
        <w:numPr>
          <w:ilvl w:val="0"/>
          <w:numId w:val="14"/>
        </w:numPr>
        <w:ind w:left="1134" w:hanging="567"/>
        <w:rPr>
          <w:rFonts w:eastAsia="Lucida Sans Unicode"/>
          <w:kern w:val="1"/>
          <w:szCs w:val="22"/>
        </w:rPr>
      </w:pPr>
      <w:r w:rsidRPr="005D67BA">
        <w:rPr>
          <w:rFonts w:eastAsia="Lucida Sans Unicode"/>
          <w:kern w:val="1"/>
          <w:szCs w:val="22"/>
        </w:rPr>
        <w:t>Před prvním vstupem pracovníků do výkopu nebo po přerušení práce delší než 24 hodin musí odpovědný pracovník provést prohlídku stavu stěn výkopu, pažení a přístupů.</w:t>
      </w:r>
    </w:p>
    <w:p w14:paraId="54683BF5" w14:textId="77777777" w:rsidR="00556A84" w:rsidRPr="005D67BA" w:rsidRDefault="00556A84" w:rsidP="00E66252">
      <w:pPr>
        <w:pStyle w:val="Odstavecseseznamem"/>
        <w:numPr>
          <w:ilvl w:val="0"/>
          <w:numId w:val="14"/>
        </w:numPr>
        <w:ind w:left="1134" w:hanging="567"/>
        <w:rPr>
          <w:rFonts w:eastAsia="Lucida Sans Unicode"/>
          <w:kern w:val="1"/>
          <w:szCs w:val="22"/>
        </w:rPr>
      </w:pPr>
      <w:r w:rsidRPr="005D67BA">
        <w:rPr>
          <w:rFonts w:eastAsia="Lucida Sans Unicode"/>
          <w:kern w:val="1"/>
          <w:szCs w:val="22"/>
        </w:rPr>
        <w:t>Při dopravě materiálu do výkopu nebo z výkopu se nesmí pracovníci zdržovat v ohroženém prostoru.</w:t>
      </w:r>
    </w:p>
    <w:p w14:paraId="3DD100D2" w14:textId="77777777" w:rsidR="00556A84" w:rsidRPr="005D67BA" w:rsidRDefault="00556A84" w:rsidP="00E66252">
      <w:pPr>
        <w:pStyle w:val="Odstavecseseznamem"/>
        <w:numPr>
          <w:ilvl w:val="0"/>
          <w:numId w:val="14"/>
        </w:numPr>
        <w:ind w:left="1134" w:hanging="567"/>
        <w:rPr>
          <w:rFonts w:eastAsia="Lucida Sans Unicode"/>
          <w:kern w:val="1"/>
          <w:szCs w:val="22"/>
        </w:rPr>
      </w:pPr>
      <w:r w:rsidRPr="005D67BA">
        <w:rPr>
          <w:rFonts w:eastAsia="Lucida Sans Unicode"/>
          <w:kern w:val="1"/>
          <w:szCs w:val="22"/>
        </w:rPr>
        <w:t>Podpěrné konstrukce musí vykazovat pro konkrétní případ použití dostatečnou únosnost a stabilitu a musí být úhlopříčně ztuženy ve všech rovinách.</w:t>
      </w:r>
    </w:p>
    <w:p w14:paraId="16193CED" w14:textId="77777777" w:rsidR="00556A84" w:rsidRPr="005D67BA" w:rsidRDefault="00556A84" w:rsidP="00E66252">
      <w:pPr>
        <w:pStyle w:val="Odstavecseseznamem"/>
        <w:numPr>
          <w:ilvl w:val="0"/>
          <w:numId w:val="14"/>
        </w:numPr>
        <w:ind w:left="1134" w:hanging="567"/>
        <w:rPr>
          <w:rFonts w:eastAsia="Lucida Sans Unicode"/>
          <w:kern w:val="1"/>
          <w:szCs w:val="22"/>
        </w:rPr>
      </w:pPr>
      <w:r w:rsidRPr="005D67BA">
        <w:rPr>
          <w:rFonts w:eastAsia="Lucida Sans Unicode"/>
          <w:kern w:val="1"/>
          <w:szCs w:val="22"/>
        </w:rPr>
        <w:t>Podpěrná lešení se kontrolují pravidelně jednou za měsíc a dále před betonáží.</w:t>
      </w:r>
    </w:p>
    <w:p w14:paraId="61431242" w14:textId="77777777" w:rsidR="00556A84" w:rsidRPr="005D67BA" w:rsidRDefault="00556A84" w:rsidP="00E66252">
      <w:pPr>
        <w:pStyle w:val="Odstavecseseznamem"/>
        <w:numPr>
          <w:ilvl w:val="0"/>
          <w:numId w:val="14"/>
        </w:numPr>
        <w:ind w:left="1134" w:hanging="567"/>
        <w:rPr>
          <w:rFonts w:eastAsia="Lucida Sans Unicode"/>
          <w:kern w:val="1"/>
          <w:szCs w:val="22"/>
        </w:rPr>
      </w:pPr>
      <w:r w:rsidRPr="005D67BA">
        <w:rPr>
          <w:rFonts w:eastAsia="Lucida Sans Unicode"/>
          <w:kern w:val="1"/>
          <w:szCs w:val="22"/>
        </w:rPr>
        <w:t>Betonářské práce mohou být zahájeny po kontrole a převzetí bednění, které musí být zapsáno do stavebního deníku odpovědným pracovníkem dodavatele stavebních prací.</w:t>
      </w:r>
    </w:p>
    <w:p w14:paraId="652056B9" w14:textId="77777777" w:rsidR="00556A84" w:rsidRPr="005D67BA" w:rsidRDefault="00556A84" w:rsidP="00E66252">
      <w:pPr>
        <w:pStyle w:val="Odstavecseseznamem"/>
        <w:numPr>
          <w:ilvl w:val="0"/>
          <w:numId w:val="14"/>
        </w:numPr>
        <w:ind w:left="1134" w:hanging="567"/>
        <w:rPr>
          <w:rFonts w:eastAsia="Lucida Sans Unicode"/>
          <w:kern w:val="1"/>
          <w:szCs w:val="22"/>
        </w:rPr>
      </w:pPr>
      <w:r w:rsidRPr="005D67BA">
        <w:rPr>
          <w:rFonts w:eastAsia="Lucida Sans Unicode"/>
          <w:kern w:val="1"/>
          <w:szCs w:val="22"/>
        </w:rPr>
        <w:t>Pracovníci pověřeni vázáním a zavěšováním břemen musí mít kvalifikaci vazače zejména podle ČSN 27 0144 a jejich způsobilost musí být pravidelně a prokazatelně ověřována.</w:t>
      </w:r>
    </w:p>
    <w:p w14:paraId="24ABF4DD" w14:textId="77777777" w:rsidR="00556A84" w:rsidRPr="005D67BA" w:rsidRDefault="00556A84" w:rsidP="00E66252">
      <w:pPr>
        <w:pStyle w:val="Odstavecseseznamem"/>
        <w:numPr>
          <w:ilvl w:val="0"/>
          <w:numId w:val="14"/>
        </w:numPr>
        <w:ind w:left="1134" w:hanging="567"/>
        <w:rPr>
          <w:rFonts w:eastAsia="Lucida Sans Unicode"/>
          <w:kern w:val="1"/>
          <w:szCs w:val="22"/>
        </w:rPr>
      </w:pPr>
      <w:r w:rsidRPr="005D67BA">
        <w:rPr>
          <w:rFonts w:eastAsia="Lucida Sans Unicode"/>
          <w:kern w:val="1"/>
          <w:szCs w:val="22"/>
        </w:rPr>
        <w:t>Pro bezpečné řízení a kontrolu prací ve výškách musí dodavatel zabezpečit kvalifikované, zdravotně způsobilé, vyškolené a zacvičené pracovníky, jejichž znalosti jsou nejméně 1x za 3 roky ověřovány zkouškou.</w:t>
      </w:r>
    </w:p>
    <w:p w14:paraId="73DD8D36" w14:textId="77777777" w:rsidR="00556A84" w:rsidRPr="005D67BA" w:rsidRDefault="00556A84" w:rsidP="00E66252">
      <w:pPr>
        <w:pStyle w:val="Odstavecseseznamem"/>
        <w:numPr>
          <w:ilvl w:val="0"/>
          <w:numId w:val="14"/>
        </w:numPr>
        <w:ind w:left="1134" w:hanging="567"/>
        <w:rPr>
          <w:rFonts w:eastAsia="Lucida Sans Unicode"/>
          <w:kern w:val="1"/>
          <w:szCs w:val="22"/>
        </w:rPr>
      </w:pPr>
      <w:r w:rsidRPr="005D67BA">
        <w:rPr>
          <w:rFonts w:eastAsia="Lucida Sans Unicode"/>
          <w:kern w:val="1"/>
          <w:szCs w:val="22"/>
        </w:rPr>
        <w:t>Pro výkon práce ve výškách musí dodavatel zabezpečit kvalifikované, zdravotně způsobilé, vyškolené a zacvičené pracovníky, jejichž znalosti jsou nejméně 1x za 12 měsíců ověřovány zkouškou.</w:t>
      </w:r>
    </w:p>
    <w:p w14:paraId="157F4309" w14:textId="77777777" w:rsidR="00556A84" w:rsidRPr="005D67BA" w:rsidRDefault="00556A84" w:rsidP="00E66252">
      <w:pPr>
        <w:pStyle w:val="Odstavecseseznamem"/>
        <w:numPr>
          <w:ilvl w:val="0"/>
          <w:numId w:val="14"/>
        </w:numPr>
        <w:ind w:left="1134" w:hanging="567"/>
        <w:rPr>
          <w:rFonts w:eastAsia="Lucida Sans Unicode"/>
          <w:kern w:val="1"/>
          <w:szCs w:val="22"/>
        </w:rPr>
      </w:pPr>
      <w:r w:rsidRPr="005D67BA">
        <w:rPr>
          <w:rFonts w:eastAsia="Lucida Sans Unicode"/>
          <w:kern w:val="1"/>
          <w:szCs w:val="22"/>
        </w:rPr>
        <w:t>Ochrana pracovníků proti pádu z výšky nad 1,5m musí být provedena kolektivním nebo osobním zajištěním na všech pracovištích a komunikacích.</w:t>
      </w:r>
    </w:p>
    <w:p w14:paraId="4E3B71D5" w14:textId="77777777" w:rsidR="00556A84" w:rsidRPr="005D67BA" w:rsidRDefault="00556A84" w:rsidP="00E66252">
      <w:pPr>
        <w:pStyle w:val="Odstavecseseznamem"/>
        <w:numPr>
          <w:ilvl w:val="0"/>
          <w:numId w:val="14"/>
        </w:numPr>
        <w:ind w:left="1134" w:hanging="567"/>
        <w:rPr>
          <w:rFonts w:eastAsia="Lucida Sans Unicode"/>
          <w:kern w:val="1"/>
          <w:szCs w:val="22"/>
        </w:rPr>
      </w:pPr>
      <w:r w:rsidRPr="005D67BA">
        <w:rPr>
          <w:rFonts w:eastAsia="Lucida Sans Unicode"/>
          <w:kern w:val="1"/>
          <w:szCs w:val="22"/>
        </w:rPr>
        <w:lastRenderedPageBreak/>
        <w:t>Osobní zajištění pracovníků při práci ve výškách a nad volnou hloubkou se musí použít v případech, kdy nelze použít kolektivní zajištění.</w:t>
      </w:r>
    </w:p>
    <w:p w14:paraId="598ACFBE" w14:textId="77777777" w:rsidR="00556A84" w:rsidRPr="005D67BA" w:rsidRDefault="00556A84" w:rsidP="00E66252">
      <w:pPr>
        <w:pStyle w:val="Odstavecseseznamem"/>
        <w:numPr>
          <w:ilvl w:val="0"/>
          <w:numId w:val="14"/>
        </w:numPr>
        <w:ind w:left="1134" w:hanging="567"/>
        <w:rPr>
          <w:rFonts w:eastAsia="Lucida Sans Unicode"/>
          <w:kern w:val="1"/>
          <w:szCs w:val="22"/>
        </w:rPr>
      </w:pPr>
      <w:r w:rsidRPr="005D67BA">
        <w:rPr>
          <w:rFonts w:eastAsia="Lucida Sans Unicode"/>
          <w:kern w:val="1"/>
          <w:szCs w:val="22"/>
        </w:rPr>
        <w:t>Technologický materiál, nářadí a nástroje je zakázáno volně pokládat na konstrukce nebo na podlahu v blízkosti otvorů.</w:t>
      </w:r>
    </w:p>
    <w:p w14:paraId="3D50A449" w14:textId="77777777" w:rsidR="00556A84" w:rsidRPr="005D67BA" w:rsidRDefault="00556A84" w:rsidP="00E66252">
      <w:pPr>
        <w:pStyle w:val="Odstavecseseznamem"/>
        <w:numPr>
          <w:ilvl w:val="0"/>
          <w:numId w:val="14"/>
        </w:numPr>
        <w:ind w:left="1134" w:hanging="567"/>
        <w:rPr>
          <w:rFonts w:eastAsia="Lucida Sans Unicode"/>
          <w:kern w:val="1"/>
          <w:szCs w:val="22"/>
        </w:rPr>
      </w:pPr>
      <w:r w:rsidRPr="005D67BA">
        <w:rPr>
          <w:rFonts w:eastAsia="Lucida Sans Unicode"/>
          <w:kern w:val="1"/>
          <w:szCs w:val="22"/>
        </w:rPr>
        <w:t>Prostory, nad kterými se pracuje, musí být vždy bezpečně zajištěny.</w:t>
      </w:r>
    </w:p>
    <w:p w14:paraId="59BB4C73" w14:textId="77777777" w:rsidR="00556A84" w:rsidRPr="005D67BA" w:rsidRDefault="00556A84" w:rsidP="00E66252">
      <w:pPr>
        <w:pStyle w:val="Odstavecseseznamem"/>
        <w:numPr>
          <w:ilvl w:val="0"/>
          <w:numId w:val="14"/>
        </w:numPr>
        <w:ind w:left="1134" w:hanging="567"/>
        <w:rPr>
          <w:rFonts w:eastAsia="Lucida Sans Unicode"/>
          <w:kern w:val="1"/>
          <w:szCs w:val="22"/>
        </w:rPr>
      </w:pPr>
      <w:r w:rsidRPr="005D67BA">
        <w:rPr>
          <w:rFonts w:eastAsia="Lucida Sans Unicode"/>
          <w:kern w:val="1"/>
          <w:szCs w:val="22"/>
        </w:rPr>
        <w:t>Dodavatel stavebních prací je povinen vydat písemné pokyny pro obsluhu a údržbu strojů a strojních zařízení, které obsahují požadavky pro zajištění bezpečnosti práce a pracovníky s těmito pokyny prokazatelně seznámit.</w:t>
      </w:r>
    </w:p>
    <w:p w14:paraId="0170C002" w14:textId="77777777" w:rsidR="00556A84" w:rsidRPr="005D67BA" w:rsidRDefault="00556A84" w:rsidP="00E66252">
      <w:pPr>
        <w:pStyle w:val="Odstavecseseznamem"/>
        <w:numPr>
          <w:ilvl w:val="0"/>
          <w:numId w:val="14"/>
        </w:numPr>
        <w:ind w:left="1134" w:hanging="567"/>
        <w:rPr>
          <w:rFonts w:eastAsia="Lucida Sans Unicode"/>
          <w:kern w:val="1"/>
          <w:szCs w:val="22"/>
        </w:rPr>
      </w:pPr>
      <w:r w:rsidRPr="005D67BA">
        <w:rPr>
          <w:rFonts w:eastAsia="Lucida Sans Unicode"/>
          <w:kern w:val="1"/>
          <w:szCs w:val="22"/>
        </w:rPr>
        <w:t>Obsluhy strojů musí být nejméně jednou za rok přezkoušeny.</w:t>
      </w:r>
    </w:p>
    <w:p w14:paraId="5D82B33D" w14:textId="77777777" w:rsidR="00556A84" w:rsidRPr="005D67BA" w:rsidRDefault="00556A84" w:rsidP="00E66252">
      <w:pPr>
        <w:pStyle w:val="Odstavecseseznamem"/>
        <w:numPr>
          <w:ilvl w:val="0"/>
          <w:numId w:val="14"/>
        </w:numPr>
        <w:ind w:left="1134" w:hanging="567"/>
        <w:rPr>
          <w:rFonts w:eastAsia="Lucida Sans Unicode"/>
          <w:kern w:val="1"/>
          <w:szCs w:val="22"/>
        </w:rPr>
      </w:pPr>
      <w:r w:rsidRPr="005D67BA">
        <w:rPr>
          <w:rFonts w:eastAsia="Lucida Sans Unicode"/>
          <w:kern w:val="1"/>
          <w:szCs w:val="22"/>
        </w:rPr>
        <w:t>Obsluhy vyhrazených technických zařízení musí mít příslušná oprávnění.</w:t>
      </w:r>
    </w:p>
    <w:p w14:paraId="7A2312EF" w14:textId="77777777" w:rsidR="00556A84" w:rsidRPr="005D67BA" w:rsidRDefault="00556A84" w:rsidP="00E66252">
      <w:pPr>
        <w:pStyle w:val="Odstavecseseznamem"/>
        <w:numPr>
          <w:ilvl w:val="0"/>
          <w:numId w:val="14"/>
        </w:numPr>
        <w:ind w:left="1134" w:hanging="567"/>
        <w:rPr>
          <w:rFonts w:eastAsia="Lucida Sans Unicode"/>
          <w:kern w:val="1"/>
          <w:szCs w:val="22"/>
        </w:rPr>
      </w:pPr>
      <w:r w:rsidRPr="005D67BA">
        <w:rPr>
          <w:rFonts w:eastAsia="Lucida Sans Unicode"/>
          <w:kern w:val="1"/>
          <w:szCs w:val="22"/>
        </w:rPr>
        <w:t>Veškeré práce související s elektrickými zařízeními musí být prováděny v souladu s normami a předpisy dotýkajícími se vyhrazených elektrických zařízení. Pro příslušné práce musí mít pracovníci příslušnou odbornou způsobilost ve smyslu vyhlášky ČÚBP a ČBÚ č.50/1978 Sb.</w:t>
      </w:r>
    </w:p>
    <w:p w14:paraId="2E9A5615" w14:textId="77777777" w:rsidR="00556A84" w:rsidRPr="005D67BA" w:rsidRDefault="00556A84" w:rsidP="00556A84">
      <w:pPr>
        <w:rPr>
          <w:rFonts w:eastAsia="Lucida Sans Unicode"/>
          <w:kern w:val="1"/>
          <w:szCs w:val="22"/>
        </w:rPr>
      </w:pPr>
    </w:p>
    <w:p w14:paraId="71E535D3" w14:textId="77777777" w:rsidR="00556A84" w:rsidRPr="005D67BA" w:rsidRDefault="00556A84" w:rsidP="00556A84">
      <w:pPr>
        <w:rPr>
          <w:rFonts w:eastAsia="Lucida Sans Unicode"/>
          <w:kern w:val="1"/>
          <w:szCs w:val="22"/>
          <w:u w:val="single"/>
        </w:rPr>
      </w:pPr>
      <w:r w:rsidRPr="005D67BA">
        <w:rPr>
          <w:rFonts w:eastAsia="Lucida Sans Unicode"/>
          <w:kern w:val="1"/>
          <w:szCs w:val="22"/>
          <w:u w:val="single"/>
        </w:rPr>
        <w:t>Bezpečnost práce při provozu:</w:t>
      </w:r>
    </w:p>
    <w:p w14:paraId="014EC376" w14:textId="77777777" w:rsidR="00556A84" w:rsidRPr="005D67BA" w:rsidRDefault="00556A84" w:rsidP="00E66252">
      <w:pPr>
        <w:pStyle w:val="Odstavecseseznamem"/>
        <w:numPr>
          <w:ilvl w:val="0"/>
          <w:numId w:val="15"/>
        </w:numPr>
        <w:ind w:left="1134" w:hanging="567"/>
        <w:rPr>
          <w:rFonts w:eastAsia="Lucida Sans Unicode"/>
          <w:kern w:val="1"/>
          <w:szCs w:val="22"/>
        </w:rPr>
      </w:pPr>
      <w:r w:rsidRPr="005D67BA">
        <w:rPr>
          <w:rFonts w:eastAsia="Lucida Sans Unicode"/>
          <w:kern w:val="1"/>
          <w:szCs w:val="22"/>
        </w:rPr>
        <w:t>Veškeré práce související s elektrickými zařízeními musí být prováděny v souladu s normami a předpisy dotýkajícími se vyhrazených elektrických zařízení. Pro příslušné práce musí mít pracovníci příslušnou odbornou způsobilost.</w:t>
      </w:r>
    </w:p>
    <w:p w14:paraId="45AD373F" w14:textId="77777777" w:rsidR="00556A84" w:rsidRPr="005D67BA" w:rsidRDefault="00556A84" w:rsidP="00E66252">
      <w:pPr>
        <w:pStyle w:val="Odstavecseseznamem"/>
        <w:numPr>
          <w:ilvl w:val="0"/>
          <w:numId w:val="15"/>
        </w:numPr>
        <w:ind w:left="1134" w:hanging="567"/>
        <w:rPr>
          <w:rFonts w:eastAsia="Lucida Sans Unicode"/>
          <w:kern w:val="1"/>
          <w:szCs w:val="22"/>
        </w:rPr>
      </w:pPr>
      <w:r w:rsidRPr="005D67BA">
        <w:rPr>
          <w:rFonts w:eastAsia="Lucida Sans Unicode"/>
          <w:kern w:val="1"/>
          <w:szCs w:val="22"/>
        </w:rPr>
        <w:t>Všechny příkazy a nařízení pro obsluhu elektrických zařízení a činnosti nebo pobyt v jejich blízkosti musí být v souladu s ČSN 34 3100 Bezpečnostní předpisy pro obsluhu a práci na elektrických zařízeních a přidruženou ČSN 34 3108 Bezpečnostní předpisy pro zacházení s elektrickým zařízením pracovníky seznámenými.</w:t>
      </w:r>
    </w:p>
    <w:p w14:paraId="212D3A44" w14:textId="77777777" w:rsidR="00556A84" w:rsidRPr="005D67BA" w:rsidRDefault="00556A84" w:rsidP="00E66252">
      <w:pPr>
        <w:pStyle w:val="Odstavecseseznamem"/>
        <w:numPr>
          <w:ilvl w:val="0"/>
          <w:numId w:val="15"/>
        </w:numPr>
        <w:ind w:left="1134" w:hanging="567"/>
        <w:rPr>
          <w:rFonts w:eastAsia="Lucida Sans Unicode"/>
          <w:kern w:val="1"/>
          <w:szCs w:val="22"/>
        </w:rPr>
      </w:pPr>
      <w:r w:rsidRPr="005D67BA">
        <w:rPr>
          <w:rFonts w:eastAsia="Lucida Sans Unicode"/>
          <w:kern w:val="1"/>
          <w:szCs w:val="22"/>
        </w:rPr>
        <w:t>Elektrická zařízení se musí udržovat ve stavu, který odpovídá platným elektrotechnickým normám.</w:t>
      </w:r>
    </w:p>
    <w:p w14:paraId="5F21017E" w14:textId="77777777" w:rsidR="00556A84" w:rsidRPr="005D67BA" w:rsidRDefault="00556A84" w:rsidP="00556A84">
      <w:pPr>
        <w:rPr>
          <w:rFonts w:eastAsia="Lucida Sans Unicode"/>
          <w:kern w:val="1"/>
          <w:szCs w:val="22"/>
          <w:u w:val="single"/>
        </w:rPr>
      </w:pPr>
    </w:p>
    <w:p w14:paraId="104320DC" w14:textId="77777777" w:rsidR="00556A84" w:rsidRPr="005D67BA" w:rsidRDefault="00556A84" w:rsidP="00556A84">
      <w:pPr>
        <w:rPr>
          <w:rFonts w:eastAsia="Lucida Sans Unicode"/>
          <w:kern w:val="1"/>
          <w:szCs w:val="22"/>
          <w:u w:val="single"/>
        </w:rPr>
      </w:pPr>
      <w:r w:rsidRPr="005D67BA">
        <w:rPr>
          <w:rFonts w:eastAsia="Lucida Sans Unicode"/>
          <w:kern w:val="1"/>
          <w:szCs w:val="22"/>
          <w:u w:val="single"/>
        </w:rPr>
        <w:t>Osobní ochranné pracovní prostředky:</w:t>
      </w:r>
    </w:p>
    <w:p w14:paraId="7A50427A" w14:textId="77777777" w:rsidR="00556A84" w:rsidRPr="005D67BA" w:rsidRDefault="00556A84" w:rsidP="00466791">
      <w:pPr>
        <w:ind w:left="567" w:firstLine="0"/>
        <w:rPr>
          <w:rFonts w:eastAsia="Lucida Sans Unicode"/>
          <w:kern w:val="1"/>
          <w:szCs w:val="22"/>
        </w:rPr>
      </w:pPr>
      <w:r w:rsidRPr="005D67BA">
        <w:rPr>
          <w:rFonts w:eastAsia="Lucida Sans Unicode"/>
          <w:kern w:val="1"/>
          <w:szCs w:val="22"/>
        </w:rPr>
        <w:t>V souvislosti s výstavbou a stavebními pracemi musí být pracovníci vybaveni osobními ochrannými pracovními prostředky v souladu s charakterem vykonávaných činností.</w:t>
      </w:r>
    </w:p>
    <w:p w14:paraId="7413491D" w14:textId="77777777" w:rsidR="00556A84" w:rsidRPr="005D67BA" w:rsidRDefault="00556A84" w:rsidP="00556A84">
      <w:pPr>
        <w:rPr>
          <w:rFonts w:eastAsia="Lucida Sans Unicode"/>
          <w:lang w:eastAsia="ar-SA"/>
        </w:rPr>
      </w:pPr>
    </w:p>
    <w:p w14:paraId="22E8D50C" w14:textId="77777777" w:rsidR="00556A84" w:rsidRPr="005D67BA" w:rsidRDefault="00556A84" w:rsidP="00E66252">
      <w:pPr>
        <w:pStyle w:val="Odstavecseseznamem"/>
        <w:numPr>
          <w:ilvl w:val="0"/>
          <w:numId w:val="10"/>
        </w:numPr>
        <w:ind w:left="567" w:hanging="567"/>
        <w:rPr>
          <w:rFonts w:eastAsia="Lucida Sans Unicode"/>
          <w:b/>
          <w:bCs/>
          <w:lang w:eastAsia="ar-SA"/>
        </w:rPr>
      </w:pPr>
      <w:r w:rsidRPr="005D67BA">
        <w:rPr>
          <w:rFonts w:eastAsia="Lucida Sans Unicode"/>
          <w:b/>
          <w:bCs/>
          <w:lang w:eastAsia="ar-SA"/>
        </w:rPr>
        <w:t>Úpravy pro bezbariérové užívání výstavbou dotčených staveb.</w:t>
      </w:r>
    </w:p>
    <w:p w14:paraId="537D13D2" w14:textId="27D36FF8" w:rsidR="00556A84" w:rsidRDefault="005D67BA" w:rsidP="005D67BA">
      <w:pPr>
        <w:rPr>
          <w:rFonts w:cs="Arial Narrow"/>
          <w:szCs w:val="22"/>
        </w:rPr>
      </w:pPr>
      <w:r w:rsidRPr="005D67BA">
        <w:rPr>
          <w:rFonts w:cs="Arial Narrow"/>
          <w:szCs w:val="22"/>
        </w:rPr>
        <w:t>Výkopy a staveniště musí být zabezpečeny tak, aby nebyly ohroženy osoby s omezenou schopností pohybu nebo orientace ani jiné osoby.</w:t>
      </w:r>
    </w:p>
    <w:p w14:paraId="07CD6CC7" w14:textId="77777777" w:rsidR="005D67BA" w:rsidRPr="0086553A" w:rsidRDefault="005D67BA" w:rsidP="005D67BA">
      <w:pPr>
        <w:rPr>
          <w:rFonts w:eastAsia="Lucida Sans Unicode"/>
          <w:lang w:eastAsia="ar-SA"/>
        </w:rPr>
      </w:pPr>
    </w:p>
    <w:p w14:paraId="006E4AAA" w14:textId="77777777" w:rsidR="00556A84" w:rsidRPr="0086553A" w:rsidRDefault="00556A84" w:rsidP="00E66252">
      <w:pPr>
        <w:pStyle w:val="Odstavecseseznamem"/>
        <w:numPr>
          <w:ilvl w:val="0"/>
          <w:numId w:val="10"/>
        </w:numPr>
        <w:ind w:left="567" w:hanging="567"/>
        <w:rPr>
          <w:rFonts w:eastAsia="Lucida Sans Unicode"/>
          <w:b/>
          <w:bCs/>
          <w:lang w:eastAsia="ar-SA"/>
        </w:rPr>
      </w:pPr>
      <w:r w:rsidRPr="0086553A">
        <w:rPr>
          <w:rFonts w:eastAsia="Lucida Sans Unicode"/>
          <w:b/>
          <w:bCs/>
          <w:lang w:eastAsia="ar-SA"/>
        </w:rPr>
        <w:t>Zásady pro dopravní inženýrská opatření.</w:t>
      </w:r>
    </w:p>
    <w:p w14:paraId="22331A66" w14:textId="7E08B297" w:rsidR="00556A84" w:rsidRPr="00815727" w:rsidRDefault="00556A84" w:rsidP="00815727">
      <w:pPr>
        <w:rPr>
          <w:rFonts w:eastAsia="Lucida Sans Unicode"/>
          <w:lang w:eastAsia="ar-SA"/>
        </w:rPr>
      </w:pPr>
      <w:r w:rsidRPr="0086553A">
        <w:rPr>
          <w:rFonts w:eastAsia="Lucida Sans Unicode"/>
          <w:lang w:eastAsia="ar-SA"/>
        </w:rPr>
        <w:t>Navržené stavební úpravy budou probíhat na pozemku investora a nemají vliv na omezení dopravy na veřejných komunikacích. Dopravně inženýrská opatření nejsou tedy vyžadována.</w:t>
      </w:r>
    </w:p>
    <w:p w14:paraId="1D888F34" w14:textId="77777777" w:rsidR="00556A84" w:rsidRPr="00933A3F" w:rsidRDefault="00556A84" w:rsidP="00556A84">
      <w:pPr>
        <w:rPr>
          <w:rFonts w:eastAsia="Lucida Sans Unicode"/>
          <w:highlight w:val="yellow"/>
          <w:lang w:eastAsia="ar-SA"/>
        </w:rPr>
      </w:pPr>
    </w:p>
    <w:p w14:paraId="1AEA7C32" w14:textId="77777777" w:rsidR="00556A84" w:rsidRPr="00FA5933" w:rsidRDefault="00556A84" w:rsidP="00E66252">
      <w:pPr>
        <w:pStyle w:val="Odstavecseseznamem"/>
        <w:numPr>
          <w:ilvl w:val="0"/>
          <w:numId w:val="10"/>
        </w:numPr>
        <w:ind w:left="567" w:hanging="567"/>
        <w:rPr>
          <w:rFonts w:eastAsia="Lucida Sans Unicode"/>
          <w:b/>
          <w:bCs/>
          <w:lang w:eastAsia="ar-SA"/>
        </w:rPr>
      </w:pPr>
      <w:r w:rsidRPr="00FA5933">
        <w:rPr>
          <w:rFonts w:eastAsia="Lucida Sans Unicode"/>
          <w:b/>
          <w:bCs/>
          <w:lang w:eastAsia="ar-SA"/>
        </w:rPr>
        <w:t>Stanovení speciálních podmínek pro provádění stavby – Provádění stavby za provozu, opatření proti účinkům vnějšího prostředí při výstavbě apod.</w:t>
      </w:r>
    </w:p>
    <w:p w14:paraId="30AB5222" w14:textId="77777777" w:rsidR="00556A84" w:rsidRPr="00FA5933" w:rsidRDefault="00556A84" w:rsidP="001D745C">
      <w:pPr>
        <w:rPr>
          <w:rFonts w:eastAsia="Lucida Sans Unicode"/>
          <w:lang w:eastAsia="ar-SA"/>
        </w:rPr>
      </w:pPr>
      <w:r w:rsidRPr="00FA5933">
        <w:rPr>
          <w:rFonts w:eastAsia="Lucida Sans Unicode"/>
          <w:lang w:eastAsia="ar-SA"/>
        </w:rPr>
        <w:t>Provádět stavbu může jako zhotovitel jen stavební podnikatel, který při její realizaci zabezpečí odborné vedení provádění stavby stavbyvedoucím (viz příslušné ustanovení zák. č. 183/2006 Sb.) Práce na stavbě, na které je předepsáno zvláštní oprávnění, mohou vykonávat pouze osoby, které jsou držiteli takového oprávnění.</w:t>
      </w:r>
    </w:p>
    <w:p w14:paraId="377ABAE1" w14:textId="77777777" w:rsidR="00466791" w:rsidRPr="00FA5933" w:rsidRDefault="00466791" w:rsidP="00556A84">
      <w:pPr>
        <w:rPr>
          <w:rFonts w:eastAsia="Lucida Sans Unicode"/>
          <w:lang w:eastAsia="ar-SA"/>
        </w:rPr>
      </w:pPr>
    </w:p>
    <w:p w14:paraId="7A6027BC" w14:textId="77777777" w:rsidR="00556A84" w:rsidRPr="00FA5933" w:rsidRDefault="00556A84" w:rsidP="001D745C">
      <w:pPr>
        <w:rPr>
          <w:rFonts w:eastAsia="Lucida Sans Unicode"/>
          <w:lang w:eastAsia="ar-SA"/>
        </w:rPr>
      </w:pPr>
      <w:r w:rsidRPr="00FA5933">
        <w:rPr>
          <w:rFonts w:eastAsia="Lucida Sans Unicode"/>
          <w:lang w:eastAsia="ar-SA"/>
        </w:rPr>
        <w:t>Stavba bude prováděna v souladu s rozhodnutím nebo jiným opatřením stavebního úřadu a podle ověřené projektové dokumentace. Budou dodržovány obecné požadavky na výstavbu, popřípadě jiné technické předpisy s technické normy. Dále je nutné při provádění stavby dodržovat právní předpisy zajišťující ochranu života, zdraví, životního prostředí a bezpečnosti práce.</w:t>
      </w:r>
    </w:p>
    <w:p w14:paraId="55E13F4C" w14:textId="77777777" w:rsidR="00556A84" w:rsidRPr="00FA5933" w:rsidRDefault="00556A84" w:rsidP="00556A84">
      <w:pPr>
        <w:rPr>
          <w:rFonts w:eastAsia="Lucida Sans Unicode"/>
          <w:lang w:eastAsia="ar-SA"/>
        </w:rPr>
      </w:pPr>
    </w:p>
    <w:p w14:paraId="3D4624F2" w14:textId="77777777" w:rsidR="00556A84" w:rsidRPr="00FA5933" w:rsidRDefault="00556A84" w:rsidP="00556A84">
      <w:pPr>
        <w:rPr>
          <w:rFonts w:eastAsia="Lucida Sans Unicode"/>
          <w:lang w:eastAsia="ar-SA"/>
        </w:rPr>
      </w:pPr>
      <w:r w:rsidRPr="00FA5933">
        <w:rPr>
          <w:rFonts w:eastAsia="Lucida Sans Unicode"/>
          <w:lang w:eastAsia="ar-SA"/>
        </w:rPr>
        <w:t>Při provádění stavby je nutné dodržovat zejména tyto předpisy:</w:t>
      </w:r>
    </w:p>
    <w:p w14:paraId="470425B1" w14:textId="77777777" w:rsidR="00556A84" w:rsidRPr="00FA5933" w:rsidRDefault="00556A84" w:rsidP="00E66252">
      <w:pPr>
        <w:pStyle w:val="Odstavecseseznamem"/>
        <w:numPr>
          <w:ilvl w:val="0"/>
          <w:numId w:val="16"/>
        </w:numPr>
        <w:rPr>
          <w:rFonts w:eastAsia="Lucida Sans Unicode"/>
          <w:lang w:eastAsia="ar-SA"/>
        </w:rPr>
      </w:pPr>
      <w:proofErr w:type="spellStart"/>
      <w:r w:rsidRPr="00FA5933">
        <w:rPr>
          <w:rFonts w:eastAsia="Lucida Sans Unicode"/>
          <w:lang w:eastAsia="ar-SA"/>
        </w:rPr>
        <w:t>Vyhl</w:t>
      </w:r>
      <w:proofErr w:type="spellEnd"/>
      <w:r w:rsidRPr="00FA5933">
        <w:rPr>
          <w:rFonts w:eastAsia="Lucida Sans Unicode"/>
          <w:lang w:eastAsia="ar-SA"/>
        </w:rPr>
        <w:t>. č. 268/2009 Sb. o technických požadavcích na výstavbu</w:t>
      </w:r>
    </w:p>
    <w:p w14:paraId="0526BF9C" w14:textId="77777777" w:rsidR="00556A84" w:rsidRPr="00FA5933" w:rsidRDefault="00556A84" w:rsidP="00E66252">
      <w:pPr>
        <w:pStyle w:val="Odstavecseseznamem"/>
        <w:numPr>
          <w:ilvl w:val="0"/>
          <w:numId w:val="16"/>
        </w:numPr>
        <w:rPr>
          <w:rFonts w:eastAsia="Lucida Sans Unicode"/>
          <w:lang w:eastAsia="ar-SA"/>
        </w:rPr>
      </w:pPr>
      <w:proofErr w:type="spellStart"/>
      <w:r w:rsidRPr="00FA5933">
        <w:rPr>
          <w:rFonts w:eastAsia="Lucida Sans Unicode"/>
          <w:lang w:eastAsia="ar-SA"/>
        </w:rPr>
        <w:t>Vyhl</w:t>
      </w:r>
      <w:proofErr w:type="spellEnd"/>
      <w:r w:rsidRPr="00FA5933">
        <w:rPr>
          <w:rFonts w:eastAsia="Lucida Sans Unicode"/>
          <w:lang w:eastAsia="ar-SA"/>
        </w:rPr>
        <w:t>. č. 398/2009 Sb. o obecných technických požadavcích zabezpečující bezbariérové užívání staveb</w:t>
      </w:r>
    </w:p>
    <w:p w14:paraId="3A918203" w14:textId="77777777" w:rsidR="00556A84" w:rsidRPr="00FA5933" w:rsidRDefault="00556A84" w:rsidP="00E66252">
      <w:pPr>
        <w:pStyle w:val="Odstavecseseznamem"/>
        <w:numPr>
          <w:ilvl w:val="0"/>
          <w:numId w:val="16"/>
        </w:numPr>
        <w:rPr>
          <w:rFonts w:eastAsia="Lucida Sans Unicode"/>
          <w:lang w:eastAsia="ar-SA"/>
        </w:rPr>
      </w:pPr>
      <w:r w:rsidRPr="00FA5933">
        <w:rPr>
          <w:rFonts w:eastAsia="Lucida Sans Unicode"/>
          <w:lang w:eastAsia="ar-SA"/>
        </w:rPr>
        <w:t>Zák. č. 361/2000 Sb. - o provozu na pozemních komunikacích</w:t>
      </w:r>
    </w:p>
    <w:p w14:paraId="7B358BB9" w14:textId="77777777" w:rsidR="00556A84" w:rsidRPr="00FA5933" w:rsidRDefault="00556A84" w:rsidP="00E66252">
      <w:pPr>
        <w:pStyle w:val="Odstavecseseznamem"/>
        <w:numPr>
          <w:ilvl w:val="0"/>
          <w:numId w:val="16"/>
        </w:numPr>
        <w:rPr>
          <w:rFonts w:eastAsia="Lucida Sans Unicode"/>
          <w:lang w:eastAsia="ar-SA"/>
        </w:rPr>
      </w:pPr>
      <w:r w:rsidRPr="00FA5933">
        <w:rPr>
          <w:rFonts w:eastAsia="Lucida Sans Unicode"/>
          <w:lang w:eastAsia="ar-SA"/>
        </w:rPr>
        <w:t>Zák. č. 458/2000 Sb. o podmínkách podnikání a o výkonu státní správy v energetických odvětvích a o změně některých zákonů (energetický zákon)</w:t>
      </w:r>
    </w:p>
    <w:p w14:paraId="503E21DB" w14:textId="77777777" w:rsidR="00556A84" w:rsidRPr="00FA5933" w:rsidRDefault="00556A84" w:rsidP="00E66252">
      <w:pPr>
        <w:pStyle w:val="Odstavecseseznamem"/>
        <w:numPr>
          <w:ilvl w:val="0"/>
          <w:numId w:val="16"/>
        </w:numPr>
        <w:rPr>
          <w:rFonts w:eastAsia="Lucida Sans Unicode"/>
          <w:lang w:eastAsia="ar-SA"/>
        </w:rPr>
      </w:pPr>
      <w:proofErr w:type="spellStart"/>
      <w:r w:rsidRPr="00FA5933">
        <w:rPr>
          <w:rFonts w:eastAsia="Lucida Sans Unicode"/>
          <w:lang w:eastAsia="ar-SA"/>
        </w:rPr>
        <w:t>Vyhl</w:t>
      </w:r>
      <w:proofErr w:type="spellEnd"/>
      <w:r w:rsidRPr="00FA5933">
        <w:rPr>
          <w:rFonts w:eastAsia="Lucida Sans Unicode"/>
          <w:lang w:eastAsia="ar-SA"/>
        </w:rPr>
        <w:t>. č. 369/2004 Sb. o projektování, provádění a vyhodnocování geolog. Prací</w:t>
      </w:r>
    </w:p>
    <w:p w14:paraId="7AA5ACE4" w14:textId="77777777" w:rsidR="00556A84" w:rsidRPr="00FA5933" w:rsidRDefault="00556A84" w:rsidP="00E66252">
      <w:pPr>
        <w:pStyle w:val="Odstavecseseznamem"/>
        <w:numPr>
          <w:ilvl w:val="0"/>
          <w:numId w:val="16"/>
        </w:numPr>
        <w:rPr>
          <w:rFonts w:eastAsia="Lucida Sans Unicode"/>
          <w:lang w:eastAsia="ar-SA"/>
        </w:rPr>
      </w:pPr>
      <w:r w:rsidRPr="00FA5933">
        <w:rPr>
          <w:rFonts w:eastAsia="Lucida Sans Unicode"/>
          <w:lang w:eastAsia="ar-SA"/>
        </w:rPr>
        <w:lastRenderedPageBreak/>
        <w:t>Zák. č. 360/1992 Sb. o výkonu povolání autorizovaných architektů a o výkonu povolání autorizovaných inženýrů a techniků činných ve výstavbě</w:t>
      </w:r>
    </w:p>
    <w:p w14:paraId="40E69AF8" w14:textId="77777777" w:rsidR="00556A84" w:rsidRPr="00022C5D" w:rsidRDefault="00556A84" w:rsidP="00E66252">
      <w:pPr>
        <w:pStyle w:val="Odstavecseseznamem"/>
        <w:numPr>
          <w:ilvl w:val="0"/>
          <w:numId w:val="16"/>
        </w:numPr>
        <w:rPr>
          <w:rFonts w:eastAsia="Lucida Sans Unicode"/>
          <w:lang w:eastAsia="ar-SA"/>
        </w:rPr>
      </w:pPr>
      <w:r w:rsidRPr="00022C5D">
        <w:rPr>
          <w:rFonts w:eastAsia="Lucida Sans Unicode"/>
          <w:lang w:eastAsia="ar-SA"/>
        </w:rPr>
        <w:t>Zák. č. 183/2006 Sb. o územním plánování a stavebním řádu (stavební zákon)</w:t>
      </w:r>
    </w:p>
    <w:p w14:paraId="66E4B68A" w14:textId="77777777" w:rsidR="00DA1AA2" w:rsidRDefault="00DA1AA2" w:rsidP="00DA1AA2">
      <w:pPr>
        <w:rPr>
          <w:rFonts w:eastAsia="Lucida Sans Unicode"/>
          <w:lang w:eastAsia="ar-SA"/>
        </w:rPr>
      </w:pPr>
    </w:p>
    <w:p w14:paraId="00F3C181" w14:textId="38EFE9AF" w:rsidR="00556A84" w:rsidRPr="00022C5D" w:rsidRDefault="00556A84" w:rsidP="00DA1AA2">
      <w:pPr>
        <w:rPr>
          <w:rFonts w:eastAsia="Lucida Sans Unicode"/>
          <w:lang w:eastAsia="ar-SA"/>
        </w:rPr>
      </w:pPr>
      <w:r w:rsidRPr="00022C5D">
        <w:rPr>
          <w:rFonts w:eastAsia="Lucida Sans Unicode"/>
          <w:lang w:eastAsia="ar-SA"/>
        </w:rPr>
        <w:t>Režim vstupu na staveniště, délku pracovní doby a oprávněnost osob bude stanovena v kontaktu s prováděcí firmou a s ohledem na užívání objektu. Stavebník zajistí viditelnou ceduli na viditelném místě, kde bude uveden kontakt na zodpovědné pracovníky stavby, včetně telefonického spojení. Vstup na staveniště bude zajištěn pouze v pracovních dnech. V nočních hodinách nebo ve dnech pracovního klidu a volna bude stavba pod uzamčením. Prostor stavby na hraně veřejného prostranství bude oddělen od okolí neprůhledným oplocením do výšky min. 2 m, v noci osvětleným.</w:t>
      </w:r>
    </w:p>
    <w:p w14:paraId="40772B75" w14:textId="77777777" w:rsidR="00DA1AA2" w:rsidRDefault="00DA1AA2" w:rsidP="00DA1AA2">
      <w:pPr>
        <w:rPr>
          <w:rFonts w:eastAsia="Lucida Sans Unicode"/>
          <w:lang w:eastAsia="ar-SA"/>
        </w:rPr>
      </w:pPr>
    </w:p>
    <w:p w14:paraId="6A48123A" w14:textId="278F5330" w:rsidR="00556A84" w:rsidRPr="00022C5D" w:rsidRDefault="00556A84" w:rsidP="00DA1AA2">
      <w:pPr>
        <w:rPr>
          <w:rFonts w:eastAsia="Lucida Sans Unicode"/>
          <w:lang w:eastAsia="ar-SA"/>
        </w:rPr>
      </w:pPr>
      <w:r w:rsidRPr="00022C5D">
        <w:rPr>
          <w:rFonts w:eastAsia="Lucida Sans Unicode"/>
          <w:lang w:eastAsia="ar-SA"/>
        </w:rPr>
        <w:t>Stavební firma bude řádně pojištěna na škody způsobené vlastním zaviněním a současně bude v průběhu stavby pojištěna i stavba (živelné pohromy, krádeže, …).</w:t>
      </w:r>
    </w:p>
    <w:p w14:paraId="67FEBB63" w14:textId="77777777" w:rsidR="00DA1AA2" w:rsidRDefault="00DA1AA2" w:rsidP="00DA1AA2">
      <w:pPr>
        <w:rPr>
          <w:rFonts w:eastAsia="Lucida Sans Unicode"/>
          <w:lang w:eastAsia="ar-SA"/>
        </w:rPr>
      </w:pPr>
    </w:p>
    <w:p w14:paraId="3BB0C129" w14:textId="3B773A27" w:rsidR="00556A84" w:rsidRPr="00022C5D" w:rsidRDefault="00556A84" w:rsidP="00DA1AA2">
      <w:pPr>
        <w:rPr>
          <w:rFonts w:eastAsia="Lucida Sans Unicode"/>
          <w:lang w:eastAsia="ar-SA"/>
        </w:rPr>
      </w:pPr>
      <w:r w:rsidRPr="00022C5D">
        <w:rPr>
          <w:rFonts w:eastAsia="Lucida Sans Unicode"/>
          <w:lang w:eastAsia="ar-SA"/>
        </w:rPr>
        <w:t>Pracovníci na stavbě budou poučeni o BOZP, zahraniční pracovníci budou mít platné pracovní povolení. Kvalifikované práce budou provádět pracovníci s patřičnou atestací nebo proškolením. Na stavbě budou dodržována všechna nařízení a normy IBP a ČSN související s bezpečností práce.</w:t>
      </w:r>
    </w:p>
    <w:p w14:paraId="73FFF1E3" w14:textId="77777777" w:rsidR="00DA1AA2" w:rsidRDefault="00DA1AA2" w:rsidP="00DA1AA2">
      <w:pPr>
        <w:rPr>
          <w:rFonts w:eastAsia="Lucida Sans Unicode"/>
          <w:lang w:eastAsia="ar-SA"/>
        </w:rPr>
      </w:pPr>
    </w:p>
    <w:p w14:paraId="1AE8B0ED" w14:textId="15EE5A03" w:rsidR="00556A84" w:rsidRPr="00022C5D" w:rsidRDefault="00556A84" w:rsidP="00DA1AA2">
      <w:pPr>
        <w:rPr>
          <w:rFonts w:eastAsia="Lucida Sans Unicode"/>
          <w:lang w:eastAsia="ar-SA"/>
        </w:rPr>
      </w:pPr>
      <w:r w:rsidRPr="00022C5D">
        <w:rPr>
          <w:rFonts w:eastAsia="Lucida Sans Unicode"/>
          <w:lang w:eastAsia="ar-SA"/>
        </w:rPr>
        <w:t xml:space="preserve">Doprava stavebního materiálu se předpokládá malými nákladními, resp. dodávkovými automobily po stávajících veřejných komunikacích na staveniště nebo na základnu stavebního dodavatele. Stavební odpad bude odvážen automobilovou dopravou na místo skládky – přesné místo skládek zajistí dodavatel stavby nebo bude určena stavebním úřadem. </w:t>
      </w:r>
    </w:p>
    <w:p w14:paraId="214D8858" w14:textId="77777777" w:rsidR="00DA1AA2" w:rsidRDefault="00DA1AA2" w:rsidP="00DA1AA2">
      <w:pPr>
        <w:rPr>
          <w:rFonts w:eastAsia="Lucida Sans Unicode"/>
          <w:lang w:eastAsia="ar-SA"/>
        </w:rPr>
      </w:pPr>
    </w:p>
    <w:p w14:paraId="5D988DE7" w14:textId="6BCC8D16" w:rsidR="00556A84" w:rsidRPr="00022C5D" w:rsidRDefault="00556A84" w:rsidP="00DA1AA2">
      <w:pPr>
        <w:rPr>
          <w:rFonts w:eastAsia="Lucida Sans Unicode"/>
          <w:lang w:eastAsia="ar-SA"/>
        </w:rPr>
      </w:pPr>
      <w:r w:rsidRPr="00022C5D">
        <w:rPr>
          <w:rFonts w:eastAsia="Lucida Sans Unicode"/>
          <w:lang w:eastAsia="ar-SA"/>
        </w:rPr>
        <w:t>Vozidla budou vyjíždět ze staveniště čistá a nebudou přeplňována, dodavatel bude pravidelně kontrolovat</w:t>
      </w:r>
      <w:r w:rsidR="00466791" w:rsidRPr="00022C5D">
        <w:rPr>
          <w:rFonts w:eastAsia="Lucida Sans Unicode"/>
          <w:lang w:eastAsia="ar-SA"/>
        </w:rPr>
        <w:t xml:space="preserve">  </w:t>
      </w:r>
      <w:r w:rsidRPr="00022C5D">
        <w:rPr>
          <w:rFonts w:eastAsia="Lucida Sans Unicode"/>
          <w:lang w:eastAsia="ar-SA"/>
        </w:rPr>
        <w:t>a čistit stavbou dotčené komunikace. Používané veřejné komunikace je povinen dodavatel po dokončení stavby uvést do původního stavu.</w:t>
      </w:r>
    </w:p>
    <w:p w14:paraId="4F868750" w14:textId="77777777" w:rsidR="00DA1AA2" w:rsidRDefault="00DA1AA2" w:rsidP="00DA1AA2">
      <w:pPr>
        <w:rPr>
          <w:rFonts w:eastAsia="Lucida Sans Unicode"/>
          <w:lang w:eastAsia="ar-SA"/>
        </w:rPr>
      </w:pPr>
    </w:p>
    <w:p w14:paraId="57D7C9CD" w14:textId="2DC73D47" w:rsidR="00556A84" w:rsidRPr="00022C5D" w:rsidRDefault="00556A84" w:rsidP="00DA1AA2">
      <w:pPr>
        <w:rPr>
          <w:rFonts w:eastAsia="Lucida Sans Unicode"/>
          <w:lang w:eastAsia="ar-SA"/>
        </w:rPr>
      </w:pPr>
      <w:r w:rsidRPr="00022C5D">
        <w:rPr>
          <w:rFonts w:eastAsia="Lucida Sans Unicode"/>
          <w:lang w:eastAsia="ar-SA"/>
        </w:rPr>
        <w:t>V průběhu provádění prací je zhotovitel povinen dbát na maximální snížení nepříznivých vlivů – hluku, prašnosti, vibrací, emisí.</w:t>
      </w:r>
    </w:p>
    <w:p w14:paraId="0C65A673" w14:textId="77777777" w:rsidR="00466791" w:rsidRPr="00022C5D" w:rsidRDefault="00466791" w:rsidP="00466791">
      <w:pPr>
        <w:ind w:left="567" w:firstLine="0"/>
        <w:rPr>
          <w:rFonts w:eastAsia="Lucida Sans Unicode"/>
          <w:lang w:eastAsia="ar-SA"/>
        </w:rPr>
      </w:pPr>
    </w:p>
    <w:p w14:paraId="32AF4F9D" w14:textId="77777777" w:rsidR="00556A84" w:rsidRPr="00022C5D" w:rsidRDefault="00556A84" w:rsidP="00556A84">
      <w:pPr>
        <w:rPr>
          <w:rFonts w:eastAsia="Lucida Sans Unicode"/>
          <w:lang w:eastAsia="ar-SA"/>
        </w:rPr>
      </w:pPr>
      <w:r w:rsidRPr="00022C5D">
        <w:rPr>
          <w:rFonts w:eastAsia="Lucida Sans Unicode"/>
          <w:lang w:eastAsia="ar-SA"/>
        </w:rPr>
        <w:t>Maximální tonáž vozidel stanovuje dopravní značení komunikace na ulici.</w:t>
      </w:r>
    </w:p>
    <w:p w14:paraId="4CA84475" w14:textId="77777777" w:rsidR="00DA1AA2" w:rsidRDefault="00DA1AA2" w:rsidP="00DA1AA2">
      <w:pPr>
        <w:rPr>
          <w:rFonts w:eastAsia="Lucida Sans Unicode"/>
          <w:lang w:eastAsia="ar-SA"/>
        </w:rPr>
      </w:pPr>
    </w:p>
    <w:p w14:paraId="0386F920" w14:textId="56E5E5A8" w:rsidR="00556A84" w:rsidRPr="00022C5D" w:rsidRDefault="00556A84" w:rsidP="00DA1AA2">
      <w:pPr>
        <w:rPr>
          <w:rFonts w:eastAsia="Lucida Sans Unicode"/>
          <w:lang w:eastAsia="ar-SA"/>
        </w:rPr>
      </w:pPr>
      <w:r w:rsidRPr="00022C5D">
        <w:rPr>
          <w:rFonts w:eastAsia="Lucida Sans Unicode"/>
          <w:lang w:eastAsia="ar-SA"/>
        </w:rPr>
        <w:t>Na stavbu byly projektantem navrženy pouze takové materiály a výrobky, které zaručují, že stavba při správném provedení a údržbě po dobu předpokládané životnosti bude splňovat požadavky na mechanickou stabilitu a pevnost, požární bezpečnost, hygienu, ochranu zdraví a životního prostředí, ochranu proti hluku, úsporu energií a ochranu tepla. Při návrhu byly použity materiály a výrobky od renomovaných výrobců s příslušnou certifikací a příslušnými doklady</w:t>
      </w:r>
      <w:r w:rsidR="00466791" w:rsidRPr="00022C5D">
        <w:rPr>
          <w:rFonts w:eastAsia="Lucida Sans Unicode"/>
          <w:lang w:eastAsia="ar-SA"/>
        </w:rPr>
        <w:t xml:space="preserve"> </w:t>
      </w:r>
      <w:r w:rsidRPr="00022C5D">
        <w:rPr>
          <w:rFonts w:eastAsia="Lucida Sans Unicode"/>
          <w:lang w:eastAsia="ar-SA"/>
        </w:rPr>
        <w:t>o vhodnosti výrobků. Dále je nutné dodržovat příslušné technologické postupy, doporučení a příslušné ČSN při provádění stavby. Veškeré navržené materiály a výrobky v PD mohou být nahrazeny pouze prvky srovnatelných technických a vzhledových parametrů. Stavba bude provedená dle projektu. Případné změny oproti této dokumentaci je nutné předem projednat s projektantem.</w:t>
      </w:r>
    </w:p>
    <w:p w14:paraId="798006B8" w14:textId="77777777" w:rsidR="00DA1AA2" w:rsidRDefault="00DA1AA2" w:rsidP="00DA1AA2">
      <w:pPr>
        <w:rPr>
          <w:rFonts w:eastAsia="Lucida Sans Unicode"/>
          <w:lang w:eastAsia="ar-SA"/>
        </w:rPr>
      </w:pPr>
    </w:p>
    <w:p w14:paraId="3B98952B" w14:textId="321C0F34" w:rsidR="00556A84" w:rsidRPr="00022C5D" w:rsidRDefault="00556A84" w:rsidP="00DA1AA2">
      <w:pPr>
        <w:rPr>
          <w:rFonts w:eastAsia="Lucida Sans Unicode"/>
          <w:lang w:eastAsia="ar-SA"/>
        </w:rPr>
      </w:pPr>
      <w:r w:rsidRPr="00022C5D">
        <w:rPr>
          <w:rFonts w:eastAsia="Lucida Sans Unicode"/>
          <w:lang w:eastAsia="ar-SA"/>
        </w:rPr>
        <w:t>Projektant v případě provedení změn materiálů a výrobků neručí za možné tvarové kolize a odchylky od projektovaných technických parametrů a ani neručí za správnost funkce stavby – částí stavby</w:t>
      </w:r>
    </w:p>
    <w:p w14:paraId="00C70DC9" w14:textId="77777777" w:rsidR="00DA1AA2" w:rsidRDefault="00DA1AA2" w:rsidP="00DA1AA2">
      <w:pPr>
        <w:rPr>
          <w:rFonts w:eastAsia="Lucida Sans Unicode"/>
          <w:lang w:eastAsia="ar-SA"/>
        </w:rPr>
      </w:pPr>
    </w:p>
    <w:p w14:paraId="6A55B96F" w14:textId="67D5666B" w:rsidR="00556A84" w:rsidRPr="00022C5D" w:rsidRDefault="00556A84" w:rsidP="00DA1AA2">
      <w:pPr>
        <w:rPr>
          <w:rFonts w:eastAsia="Lucida Sans Unicode"/>
          <w:lang w:eastAsia="ar-SA"/>
        </w:rPr>
      </w:pPr>
      <w:r w:rsidRPr="00022C5D">
        <w:rPr>
          <w:rFonts w:eastAsia="Lucida Sans Unicode"/>
          <w:lang w:eastAsia="ar-SA"/>
        </w:rPr>
        <w:t>Při provádění výstavby za provozu objektu, bude před zahájením výstavby dohodnut postup výstavby mezi dodavatelem stavby a investorem (příp. uživatelem stavby) a budou přijata příslušná opatření k ochraně osob jak v samotném objektu, tak i jejich pohyb v rámci staveniště.</w:t>
      </w:r>
    </w:p>
    <w:p w14:paraId="75B7C0E5" w14:textId="77777777" w:rsidR="00556A84" w:rsidRPr="00933A3F" w:rsidRDefault="00556A84" w:rsidP="00556A84">
      <w:pPr>
        <w:rPr>
          <w:rFonts w:eastAsia="Lucida Sans Unicode"/>
          <w:highlight w:val="yellow"/>
          <w:lang w:eastAsia="ar-SA"/>
        </w:rPr>
      </w:pPr>
    </w:p>
    <w:p w14:paraId="25700EC6" w14:textId="77777777" w:rsidR="00556A84" w:rsidRPr="00A821F2" w:rsidRDefault="00556A84" w:rsidP="00E66252">
      <w:pPr>
        <w:pStyle w:val="Odstavecseseznamem"/>
        <w:numPr>
          <w:ilvl w:val="0"/>
          <w:numId w:val="10"/>
        </w:numPr>
        <w:ind w:left="567" w:hanging="567"/>
        <w:rPr>
          <w:rFonts w:eastAsia="Lucida Sans Unicode"/>
          <w:b/>
          <w:bCs/>
          <w:lang w:eastAsia="ar-SA"/>
        </w:rPr>
      </w:pPr>
      <w:r w:rsidRPr="00A821F2">
        <w:rPr>
          <w:rFonts w:eastAsia="Lucida Sans Unicode"/>
          <w:b/>
          <w:bCs/>
          <w:lang w:eastAsia="ar-SA"/>
        </w:rPr>
        <w:t>Postup výstavby, rozhodující dílčí termíny.</w:t>
      </w:r>
    </w:p>
    <w:p w14:paraId="56F385E3" w14:textId="77777777" w:rsidR="00556A84" w:rsidRPr="00A821F2" w:rsidRDefault="00556A84" w:rsidP="00DA1AA2">
      <w:pPr>
        <w:rPr>
          <w:rFonts w:cs="Arial Narrow"/>
          <w:szCs w:val="22"/>
        </w:rPr>
      </w:pPr>
      <w:r w:rsidRPr="00A821F2">
        <w:rPr>
          <w:rFonts w:cs="Arial Narrow"/>
          <w:szCs w:val="22"/>
        </w:rPr>
        <w:t>Postup prací se bude řídit harmonogramem, který předloží zhotovitel stavby v rámci výběrového řízení. V harmonogramu budou stanoveny dílčí termíny po jednotlivých stavebních objektech nebo jejich částech. Harmonogram bude sloužit, jako podklad, pro stanovení kontrolních prohlídek stavby.</w:t>
      </w:r>
    </w:p>
    <w:p w14:paraId="57644C00" w14:textId="77777777" w:rsidR="001147B2" w:rsidRPr="00A821F2" w:rsidRDefault="001147B2" w:rsidP="00466791">
      <w:pPr>
        <w:ind w:left="567" w:firstLine="0"/>
        <w:rPr>
          <w:rFonts w:cs="Arial Narrow"/>
          <w:szCs w:val="22"/>
        </w:rPr>
      </w:pPr>
    </w:p>
    <w:p w14:paraId="3DC4837A" w14:textId="77777777" w:rsidR="007D0037" w:rsidRPr="00A821F2" w:rsidRDefault="007D0037" w:rsidP="007D0037">
      <w:pPr>
        <w:pStyle w:val="Nadpis1"/>
      </w:pPr>
      <w:bookmarkStart w:id="36" w:name="_Toc75785054"/>
      <w:r w:rsidRPr="00A821F2">
        <w:t>B.9</w:t>
      </w:r>
      <w:r w:rsidR="001147B2" w:rsidRPr="00A821F2">
        <w:tab/>
      </w:r>
      <w:r w:rsidRPr="00A821F2">
        <w:t>Celkové vodohospodářské řešení</w:t>
      </w:r>
      <w:bookmarkEnd w:id="36"/>
    </w:p>
    <w:p w14:paraId="36F4B33E" w14:textId="77777777" w:rsidR="007D0037" w:rsidRPr="00E74957" w:rsidRDefault="007D0037" w:rsidP="00E74957">
      <w:pPr>
        <w:ind w:firstLine="0"/>
      </w:pPr>
      <w:r w:rsidRPr="00A821F2">
        <w:rPr>
          <w:szCs w:val="22"/>
        </w:rPr>
        <w:t>Součástí stavby není celkové vodohospodářské řešení.</w:t>
      </w:r>
    </w:p>
    <w:sectPr w:rsidR="007D0037" w:rsidRPr="00E74957" w:rsidSect="00E74957">
      <w:headerReference w:type="default" r:id="rId14"/>
      <w:footerReference w:type="default" r:id="rId15"/>
      <w:headerReference w:type="first" r:id="rId16"/>
      <w:pgSz w:w="11906" w:h="16838" w:code="9"/>
      <w:pgMar w:top="1701" w:right="1134" w:bottom="1418"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F6806" w14:textId="77777777" w:rsidR="00225883" w:rsidRDefault="00225883" w:rsidP="009E168B">
      <w:r>
        <w:separator/>
      </w:r>
    </w:p>
  </w:endnote>
  <w:endnote w:type="continuationSeparator" w:id="0">
    <w:p w14:paraId="603B4236" w14:textId="77777777" w:rsidR="00225883" w:rsidRDefault="00225883" w:rsidP="009E1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RomanS">
    <w:panose1 w:val="02000400000000000000"/>
    <w:charset w:val="EE"/>
    <w:family w:val="auto"/>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Narro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19EBA" w14:textId="7628C192" w:rsidR="00DC6222" w:rsidRDefault="004D2FE6" w:rsidP="00E74957">
    <w:pPr>
      <w:pStyle w:val="Zpat"/>
      <w:ind w:firstLine="0"/>
      <w:rPr>
        <w:noProof/>
      </w:rPr>
    </w:pPr>
    <w:fldSimple w:instr=" STYLEREF  &quot;_EB_Do zápatí 1&quot;  \* MERGEFORMAT ">
      <w:r w:rsidR="0034648F">
        <w:rPr>
          <w:noProof/>
        </w:rPr>
        <w:t>B.SOUHRNÁ TECHNICKÁ ZPRÁVA</w:t>
      </w:r>
    </w:fldSimple>
  </w:p>
  <w:p w14:paraId="74412E11" w14:textId="5142AE38" w:rsidR="002C0374" w:rsidRDefault="002C0374" w:rsidP="00E74957">
    <w:pPr>
      <w:pStyle w:val="Zpat"/>
      <w:ind w:firstLine="0"/>
    </w:pPr>
    <w:bookmarkStart w:id="37" w:name="_Hlk110504444"/>
    <w:r w:rsidRPr="002C0374">
      <w:t>Replika opěrné zídky k ulici Jaselská a Havlíčkova</w:t>
    </w:r>
  </w:p>
  <w:bookmarkEnd w:id="37"/>
  <w:p w14:paraId="6413149E" w14:textId="7C34C9D7" w:rsidR="00DC6222" w:rsidRDefault="001D5C3C" w:rsidP="00E74957">
    <w:pPr>
      <w:pStyle w:val="Zpat"/>
      <w:ind w:firstLine="0"/>
    </w:pPr>
    <w:r>
      <w:fldChar w:fldCharType="begin"/>
    </w:r>
    <w:r>
      <w:instrText xml:space="preserve"> STYLEREF  "_EB_Do zápatí 2"  \* MERGEFORMAT </w:instrText>
    </w:r>
    <w:r>
      <w:rPr>
        <w:noProof/>
      </w:rPr>
      <w:fldChar w:fldCharType="end"/>
    </w:r>
    <w:r w:rsidR="00DC6222">
      <w:tab/>
    </w:r>
    <w:r w:rsidR="00DC6222">
      <w:tab/>
    </w:r>
    <w:r w:rsidR="00DC6222">
      <w:fldChar w:fldCharType="begin"/>
    </w:r>
    <w:r w:rsidR="00DC6222">
      <w:instrText>PAGE   \* MERGEFORMAT</w:instrText>
    </w:r>
    <w:r w:rsidR="00DC6222">
      <w:fldChar w:fldCharType="separate"/>
    </w:r>
    <w:r w:rsidR="00DC6222">
      <w:t>2</w:t>
    </w:r>
    <w:r w:rsidR="00DC6222">
      <w:fldChar w:fldCharType="end"/>
    </w:r>
  </w:p>
  <w:p w14:paraId="4B0AE370" w14:textId="77777777" w:rsidR="00DC6222" w:rsidRDefault="00DC6222" w:rsidP="00E74957">
    <w:pPr>
      <w:pStyle w:val="Zpat"/>
      <w:ind w:firstLine="0"/>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82200" w14:textId="77777777" w:rsidR="00225883" w:rsidRDefault="00225883" w:rsidP="009E168B">
      <w:r>
        <w:separator/>
      </w:r>
    </w:p>
  </w:footnote>
  <w:footnote w:type="continuationSeparator" w:id="0">
    <w:p w14:paraId="740837C3" w14:textId="77777777" w:rsidR="00225883" w:rsidRDefault="00225883" w:rsidP="009E16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84C57" w14:textId="77777777" w:rsidR="00DC6222" w:rsidRDefault="00DC6222" w:rsidP="00E74957">
    <w:pPr>
      <w:ind w:left="6372" w:firstLine="0"/>
      <w:rPr>
        <w:rFonts w:eastAsia="Lucida Sans Unicode"/>
      </w:rPr>
    </w:pPr>
    <w:r>
      <w:rPr>
        <w:rFonts w:eastAsia="Lucida Sans Unicode"/>
        <w:noProof/>
      </w:rPr>
      <w:drawing>
        <wp:anchor distT="0" distB="0" distL="114300" distR="114300" simplePos="0" relativeHeight="251658240" behindDoc="1" locked="0" layoutInCell="1" allowOverlap="1" wp14:anchorId="03BAFE7E" wp14:editId="37C1C72B">
          <wp:simplePos x="0" y="0"/>
          <wp:positionH relativeFrom="column">
            <wp:posOffset>22860</wp:posOffset>
          </wp:positionH>
          <wp:positionV relativeFrom="paragraph">
            <wp:posOffset>20320</wp:posOffset>
          </wp:positionV>
          <wp:extent cx="1447800" cy="434340"/>
          <wp:effectExtent l="0" t="0" r="0" b="3810"/>
          <wp:wrapTight wrapText="bothSides">
            <wp:wrapPolygon edited="0">
              <wp:start x="0" y="0"/>
              <wp:lineTo x="0" y="19895"/>
              <wp:lineTo x="8811" y="20842"/>
              <wp:lineTo x="10232" y="20842"/>
              <wp:lineTo x="21032" y="18000"/>
              <wp:lineTo x="21316" y="7579"/>
              <wp:lineTo x="21316" y="0"/>
              <wp:lineTo x="0" y="0"/>
            </wp:wrapPolygon>
          </wp:wrapTight>
          <wp:docPr id="1" name="Obrázek 1" descr="Popis: L:\Propagace\_logo\logo pro vložení do wordu.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Popis: L:\Propagace\_logo\logo pro vložení do wordu.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343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C1E">
      <w:rPr>
        <w:rFonts w:eastAsia="Lucida Sans Unicode"/>
      </w:rPr>
      <w:t>Energy Benefit Centre a.s.</w:t>
    </w:r>
    <w:r w:rsidRPr="00937C1E">
      <w:rPr>
        <w:rFonts w:eastAsia="Lucida Sans Unicode"/>
      </w:rPr>
      <w:tab/>
    </w:r>
    <w:r w:rsidRPr="00937C1E">
      <w:rPr>
        <w:rFonts w:eastAsia="Lucida Sans Unicode"/>
      </w:rPr>
      <w:tab/>
    </w:r>
  </w:p>
  <w:p w14:paraId="5FE58789" w14:textId="77777777" w:rsidR="00DC6222" w:rsidRDefault="00DC6222" w:rsidP="00E74957">
    <w:pPr>
      <w:ind w:left="5664" w:firstLine="708"/>
      <w:rPr>
        <w:rFonts w:eastAsia="Lucida Sans Unicode"/>
      </w:rPr>
    </w:pPr>
    <w:r w:rsidRPr="00937C1E">
      <w:rPr>
        <w:rFonts w:eastAsia="Lucida Sans Unicode"/>
      </w:rPr>
      <w:t>Křenova 438/3, 162 00 Praha 6</w:t>
    </w:r>
  </w:p>
  <w:p w14:paraId="038D7C1F" w14:textId="77777777" w:rsidR="00DC6222" w:rsidRDefault="00DC6222" w:rsidP="00DC79EC">
    <w:pPr>
      <w:ind w:left="6372" w:firstLine="0"/>
    </w:pPr>
    <w:r w:rsidRPr="00937C1E">
      <w:rPr>
        <w:rFonts w:eastAsia="Lucida Sans Unicode"/>
      </w:rPr>
      <w:t>IČ: 29029210, DIČ: CZ29029210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4C374" w14:textId="77777777" w:rsidR="00DC6222" w:rsidRDefault="00DC6222" w:rsidP="00E74957">
    <w:pPr>
      <w:ind w:left="6372" w:firstLine="0"/>
      <w:rPr>
        <w:rFonts w:eastAsia="Lucida Sans Unicode"/>
      </w:rPr>
    </w:pPr>
    <w:r>
      <w:rPr>
        <w:rFonts w:eastAsia="Lucida Sans Unicode"/>
        <w:noProof/>
      </w:rPr>
      <w:drawing>
        <wp:anchor distT="0" distB="0" distL="114300" distR="114300" simplePos="0" relativeHeight="251660288" behindDoc="1" locked="0" layoutInCell="1" allowOverlap="1" wp14:anchorId="20029A95" wp14:editId="1EF1176E">
          <wp:simplePos x="0" y="0"/>
          <wp:positionH relativeFrom="column">
            <wp:posOffset>22860</wp:posOffset>
          </wp:positionH>
          <wp:positionV relativeFrom="paragraph">
            <wp:posOffset>20320</wp:posOffset>
          </wp:positionV>
          <wp:extent cx="1447800" cy="434340"/>
          <wp:effectExtent l="0" t="0" r="0" b="3810"/>
          <wp:wrapTight wrapText="bothSides">
            <wp:wrapPolygon edited="0">
              <wp:start x="0" y="0"/>
              <wp:lineTo x="0" y="19895"/>
              <wp:lineTo x="8811" y="20842"/>
              <wp:lineTo x="10232" y="20842"/>
              <wp:lineTo x="21032" y="18000"/>
              <wp:lineTo x="21316" y="7579"/>
              <wp:lineTo x="21316" y="0"/>
              <wp:lineTo x="0" y="0"/>
            </wp:wrapPolygon>
          </wp:wrapTight>
          <wp:docPr id="2" name="Obrázek 2" descr="Popis: L:\Propagace\_logo\logo pro vložení do wordu.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Popis: L:\Propagace\_logo\logo pro vložení do wordu.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343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C1E">
      <w:rPr>
        <w:rFonts w:eastAsia="Lucida Sans Unicode"/>
      </w:rPr>
      <w:t>Energy Benefit Centre a.s.</w:t>
    </w:r>
    <w:r w:rsidRPr="00937C1E">
      <w:rPr>
        <w:rFonts w:eastAsia="Lucida Sans Unicode"/>
      </w:rPr>
      <w:tab/>
    </w:r>
    <w:r w:rsidRPr="00937C1E">
      <w:rPr>
        <w:rFonts w:eastAsia="Lucida Sans Unicode"/>
      </w:rPr>
      <w:tab/>
    </w:r>
  </w:p>
  <w:p w14:paraId="44BB0D49" w14:textId="77777777" w:rsidR="00DC6222" w:rsidRDefault="00DC6222" w:rsidP="00E74957">
    <w:pPr>
      <w:ind w:left="5664" w:firstLine="708"/>
      <w:rPr>
        <w:rFonts w:eastAsia="Lucida Sans Unicode"/>
      </w:rPr>
    </w:pPr>
    <w:r w:rsidRPr="00937C1E">
      <w:rPr>
        <w:rFonts w:eastAsia="Lucida Sans Unicode"/>
      </w:rPr>
      <w:t>Křenova 438/3, 162 00 Praha 6</w:t>
    </w:r>
  </w:p>
  <w:p w14:paraId="56F982AF" w14:textId="77777777" w:rsidR="00DC6222" w:rsidRDefault="00DC6222" w:rsidP="00E74957">
    <w:pPr>
      <w:ind w:left="6372" w:firstLine="0"/>
    </w:pPr>
    <w:r w:rsidRPr="00937C1E">
      <w:rPr>
        <w:rFonts w:eastAsia="Lucida Sans Unicode"/>
      </w:rPr>
      <w:t>IČ: 29029210, DIČ: CZ29029210</w:t>
    </w:r>
  </w:p>
  <w:p w14:paraId="3D175342" w14:textId="77777777" w:rsidR="00DC6222" w:rsidRDefault="00DC622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3"/>
      <w:numFmt w:val="bullet"/>
      <w:lvlText w:val="-"/>
      <w:lvlJc w:val="left"/>
      <w:pPr>
        <w:tabs>
          <w:tab w:val="num" w:pos="0"/>
        </w:tabs>
        <w:ind w:left="720" w:hanging="360"/>
      </w:pPr>
      <w:rPr>
        <w:rFonts w:ascii="Verdana" w:hAnsi="Verdana" w:cs="Times New Roman"/>
      </w:rPr>
    </w:lvl>
  </w:abstractNum>
  <w:abstractNum w:abstractNumId="1" w15:restartNumberingAfterBreak="0">
    <w:nsid w:val="00000004"/>
    <w:multiLevelType w:val="singleLevel"/>
    <w:tmpl w:val="00000004"/>
    <w:name w:val="WW8Num4"/>
    <w:lvl w:ilvl="0">
      <w:start w:val="3"/>
      <w:numFmt w:val="bullet"/>
      <w:lvlText w:val="-"/>
      <w:lvlJc w:val="left"/>
      <w:pPr>
        <w:tabs>
          <w:tab w:val="num" w:pos="0"/>
        </w:tabs>
        <w:ind w:left="720" w:hanging="360"/>
      </w:pPr>
      <w:rPr>
        <w:rFonts w:ascii="Verdana" w:hAnsi="Verdana" w:cs="Times New Roman"/>
      </w:rPr>
    </w:lvl>
  </w:abstractNum>
  <w:abstractNum w:abstractNumId="2" w15:restartNumberingAfterBreak="0">
    <w:nsid w:val="00000005"/>
    <w:multiLevelType w:val="multilevel"/>
    <w:tmpl w:val="0060D116"/>
    <w:name w:val="WW8Num5"/>
    <w:lvl w:ilvl="0">
      <w:start w:val="4"/>
      <w:numFmt w:val="decimal"/>
      <w:lvlText w:val="%1."/>
      <w:lvlJc w:val="left"/>
      <w:pPr>
        <w:tabs>
          <w:tab w:val="num" w:pos="283"/>
        </w:tabs>
        <w:ind w:left="283" w:hanging="283"/>
      </w:pPr>
    </w:lvl>
    <w:lvl w:ilvl="1">
      <w:start w:val="3"/>
      <w:numFmt w:val="decimal"/>
      <w:lvlText w:val="%1.%2)"/>
      <w:lvlJc w:val="left"/>
      <w:pPr>
        <w:tabs>
          <w:tab w:val="num" w:pos="348"/>
        </w:tabs>
        <w:ind w:left="348" w:hanging="283"/>
      </w:pPr>
    </w:lvl>
    <w:lvl w:ilvl="2">
      <w:start w:val="1"/>
      <w:numFmt w:val="decimal"/>
      <w:lvlText w:val="%1.%2.%3."/>
      <w:lvlJc w:val="left"/>
      <w:pPr>
        <w:tabs>
          <w:tab w:val="num" w:pos="413"/>
        </w:tabs>
        <w:ind w:left="413" w:hanging="283"/>
      </w:pPr>
    </w:lvl>
    <w:lvl w:ilvl="3">
      <w:start w:val="1"/>
      <w:numFmt w:val="decimal"/>
      <w:lvlText w:val="%1.%2.%3.%4."/>
      <w:lvlJc w:val="left"/>
      <w:pPr>
        <w:tabs>
          <w:tab w:val="num" w:pos="478"/>
        </w:tabs>
        <w:ind w:left="478" w:hanging="283"/>
      </w:pPr>
    </w:lvl>
    <w:lvl w:ilvl="4">
      <w:start w:val="1"/>
      <w:numFmt w:val="decimal"/>
      <w:lvlText w:val="%1.%2.%3.%4.%5."/>
      <w:lvlJc w:val="left"/>
      <w:pPr>
        <w:tabs>
          <w:tab w:val="num" w:pos="543"/>
        </w:tabs>
        <w:ind w:left="543" w:hanging="283"/>
      </w:pPr>
    </w:lvl>
    <w:lvl w:ilvl="5">
      <w:start w:val="1"/>
      <w:numFmt w:val="decimal"/>
      <w:lvlText w:val="%1.%2.%3.%4.%5.%6."/>
      <w:lvlJc w:val="left"/>
      <w:pPr>
        <w:tabs>
          <w:tab w:val="num" w:pos="608"/>
        </w:tabs>
        <w:ind w:left="608" w:hanging="283"/>
      </w:pPr>
    </w:lvl>
    <w:lvl w:ilvl="6">
      <w:start w:val="1"/>
      <w:numFmt w:val="decimal"/>
      <w:lvlText w:val="%1.%2.%3.%4.%5.%6.%7."/>
      <w:lvlJc w:val="left"/>
      <w:pPr>
        <w:tabs>
          <w:tab w:val="num" w:pos="673"/>
        </w:tabs>
        <w:ind w:left="673" w:hanging="283"/>
      </w:pPr>
    </w:lvl>
    <w:lvl w:ilvl="7">
      <w:start w:val="1"/>
      <w:numFmt w:val="decimal"/>
      <w:lvlText w:val="%1.%2.%3.%4.%5.%6.%7.%8."/>
      <w:lvlJc w:val="left"/>
      <w:pPr>
        <w:tabs>
          <w:tab w:val="num" w:pos="738"/>
        </w:tabs>
        <w:ind w:left="738" w:hanging="283"/>
      </w:pPr>
    </w:lvl>
    <w:lvl w:ilvl="8">
      <w:start w:val="1"/>
      <w:numFmt w:val="decimal"/>
      <w:lvlText w:val="%1.%2.%3.%4.%5.%6.%7.%8.%9."/>
      <w:lvlJc w:val="left"/>
      <w:pPr>
        <w:tabs>
          <w:tab w:val="num" w:pos="803"/>
        </w:tabs>
        <w:ind w:left="803" w:hanging="283"/>
      </w:pPr>
    </w:lvl>
  </w:abstractNum>
  <w:abstractNum w:abstractNumId="3" w15:restartNumberingAfterBreak="0">
    <w:nsid w:val="03E924EC"/>
    <w:multiLevelType w:val="hybridMultilevel"/>
    <w:tmpl w:val="2E0CC8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D55330"/>
    <w:multiLevelType w:val="hybridMultilevel"/>
    <w:tmpl w:val="19D8E464"/>
    <w:lvl w:ilvl="0" w:tplc="04050011">
      <w:start w:val="1"/>
      <w:numFmt w:val="decimal"/>
      <w:lvlText w:val="%1)"/>
      <w:lvlJc w:val="left"/>
      <w:pPr>
        <w:ind w:left="1287" w:hanging="360"/>
      </w:pPr>
    </w:lvl>
    <w:lvl w:ilvl="1" w:tplc="04050005">
      <w:start w:val="1"/>
      <w:numFmt w:val="bullet"/>
      <w:lvlText w:val=""/>
      <w:lvlJc w:val="left"/>
      <w:pPr>
        <w:ind w:left="2007" w:hanging="360"/>
      </w:pPr>
      <w:rPr>
        <w:rFonts w:ascii="Wingdings" w:hAnsi="Wingdings"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0A917DBA"/>
    <w:multiLevelType w:val="hybridMultilevel"/>
    <w:tmpl w:val="6A1E642A"/>
    <w:lvl w:ilvl="0" w:tplc="3C0AD442">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0C6F381C"/>
    <w:multiLevelType w:val="multilevel"/>
    <w:tmpl w:val="955202BE"/>
    <w:lvl w:ilvl="0">
      <w:start w:val="1"/>
      <w:numFmt w:val="lowerLetter"/>
      <w:lvlText w:val="%1)"/>
      <w:lvlJc w:val="left"/>
      <w:pPr>
        <w:ind w:left="567" w:hanging="567"/>
      </w:pPr>
      <w:rPr>
        <w:rFonts w:hint="default"/>
      </w:rPr>
    </w:lvl>
    <w:lvl w:ilvl="1">
      <w:start w:val="1"/>
      <w:numFmt w:val="lowerLetter"/>
      <w:lvlText w:val="%2."/>
      <w:lvlJc w:val="left"/>
      <w:pPr>
        <w:ind w:left="513" w:hanging="360"/>
      </w:pPr>
      <w:rPr>
        <w:rFonts w:hint="default"/>
      </w:rPr>
    </w:lvl>
    <w:lvl w:ilvl="2">
      <w:start w:val="1"/>
      <w:numFmt w:val="lowerRoman"/>
      <w:lvlText w:val="%3."/>
      <w:lvlJc w:val="right"/>
      <w:pPr>
        <w:ind w:left="1233" w:hanging="180"/>
      </w:pPr>
      <w:rPr>
        <w:rFonts w:hint="default"/>
      </w:rPr>
    </w:lvl>
    <w:lvl w:ilvl="3">
      <w:start w:val="1"/>
      <w:numFmt w:val="decimal"/>
      <w:lvlText w:val="%4."/>
      <w:lvlJc w:val="left"/>
      <w:pPr>
        <w:ind w:left="1953" w:hanging="360"/>
      </w:pPr>
      <w:rPr>
        <w:rFonts w:hint="default"/>
      </w:rPr>
    </w:lvl>
    <w:lvl w:ilvl="4">
      <w:start w:val="1"/>
      <w:numFmt w:val="lowerLetter"/>
      <w:lvlText w:val="%5."/>
      <w:lvlJc w:val="left"/>
      <w:pPr>
        <w:ind w:left="2673" w:hanging="360"/>
      </w:pPr>
      <w:rPr>
        <w:rFonts w:hint="default"/>
      </w:rPr>
    </w:lvl>
    <w:lvl w:ilvl="5">
      <w:start w:val="1"/>
      <w:numFmt w:val="lowerRoman"/>
      <w:lvlText w:val="%6."/>
      <w:lvlJc w:val="right"/>
      <w:pPr>
        <w:ind w:left="3393" w:hanging="180"/>
      </w:pPr>
      <w:rPr>
        <w:rFonts w:hint="default"/>
      </w:rPr>
    </w:lvl>
    <w:lvl w:ilvl="6">
      <w:start w:val="1"/>
      <w:numFmt w:val="decimal"/>
      <w:lvlText w:val="%7."/>
      <w:lvlJc w:val="left"/>
      <w:pPr>
        <w:ind w:left="4113" w:hanging="360"/>
      </w:pPr>
      <w:rPr>
        <w:rFonts w:hint="default"/>
      </w:rPr>
    </w:lvl>
    <w:lvl w:ilvl="7">
      <w:start w:val="1"/>
      <w:numFmt w:val="lowerLetter"/>
      <w:lvlText w:val="%8."/>
      <w:lvlJc w:val="left"/>
      <w:pPr>
        <w:ind w:left="4833" w:hanging="360"/>
      </w:pPr>
      <w:rPr>
        <w:rFonts w:hint="default"/>
      </w:rPr>
    </w:lvl>
    <w:lvl w:ilvl="8">
      <w:start w:val="1"/>
      <w:numFmt w:val="lowerRoman"/>
      <w:lvlText w:val="%9."/>
      <w:lvlJc w:val="right"/>
      <w:pPr>
        <w:ind w:left="5553" w:hanging="180"/>
      </w:pPr>
      <w:rPr>
        <w:rFonts w:hint="default"/>
      </w:rPr>
    </w:lvl>
  </w:abstractNum>
  <w:abstractNum w:abstractNumId="7" w15:restartNumberingAfterBreak="0">
    <w:nsid w:val="11297450"/>
    <w:multiLevelType w:val="hybridMultilevel"/>
    <w:tmpl w:val="E4320B3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2186926"/>
    <w:multiLevelType w:val="hybridMultilevel"/>
    <w:tmpl w:val="B63E12F6"/>
    <w:lvl w:ilvl="0" w:tplc="DE3646C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142158A0"/>
    <w:multiLevelType w:val="hybridMultilevel"/>
    <w:tmpl w:val="8AA8EA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18CB490A"/>
    <w:multiLevelType w:val="hybridMultilevel"/>
    <w:tmpl w:val="FF46E860"/>
    <w:lvl w:ilvl="0" w:tplc="37704CCA">
      <w:start w:val="1"/>
      <w:numFmt w:val="bullet"/>
      <w:lvlText w:val="-"/>
      <w:lvlJc w:val="left"/>
      <w:pPr>
        <w:ind w:left="720" w:hanging="360"/>
      </w:pPr>
      <w:rPr>
        <w:rFonts w:ascii="Arial Narrow" w:eastAsia="Lucida Sans Unicode"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55426F"/>
    <w:multiLevelType w:val="hybridMultilevel"/>
    <w:tmpl w:val="CA106D32"/>
    <w:lvl w:ilvl="0" w:tplc="04050017">
      <w:start w:val="1"/>
      <w:numFmt w:val="lowerLetter"/>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AC04A2"/>
    <w:multiLevelType w:val="hybridMultilevel"/>
    <w:tmpl w:val="EB40A416"/>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23CC023A"/>
    <w:multiLevelType w:val="hybridMultilevel"/>
    <w:tmpl w:val="057A9B98"/>
    <w:lvl w:ilvl="0" w:tplc="048CBA06">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41F013F"/>
    <w:multiLevelType w:val="hybridMultilevel"/>
    <w:tmpl w:val="124093F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25893648"/>
    <w:multiLevelType w:val="hybridMultilevel"/>
    <w:tmpl w:val="BC0C96E8"/>
    <w:lvl w:ilvl="0" w:tplc="04050001">
      <w:start w:val="1"/>
      <w:numFmt w:val="bullet"/>
      <w:lvlText w:val=""/>
      <w:lvlJc w:val="left"/>
      <w:pPr>
        <w:ind w:left="786"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28CD6E50"/>
    <w:multiLevelType w:val="hybridMultilevel"/>
    <w:tmpl w:val="7D2A422C"/>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338D5460"/>
    <w:multiLevelType w:val="hybridMultilevel"/>
    <w:tmpl w:val="F30E0BC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338E0826"/>
    <w:multiLevelType w:val="hybridMultilevel"/>
    <w:tmpl w:val="6AE69510"/>
    <w:lvl w:ilvl="0" w:tplc="04050011">
      <w:start w:val="1"/>
      <w:numFmt w:val="decimal"/>
      <w:lvlText w:val="%1)"/>
      <w:lvlJc w:val="left"/>
      <w:pPr>
        <w:ind w:left="1287" w:hanging="360"/>
      </w:pPr>
    </w:lvl>
    <w:lvl w:ilvl="1" w:tplc="9AE02E56">
      <w:numFmt w:val="bullet"/>
      <w:lvlText w:val=""/>
      <w:lvlJc w:val="left"/>
      <w:pPr>
        <w:ind w:left="2007" w:hanging="360"/>
      </w:pPr>
      <w:rPr>
        <w:rFonts w:ascii="Symbol" w:eastAsia="Lucida Sans Unicode" w:hAnsi="Symbol" w:cs="Times New Roman"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498A6E2A"/>
    <w:multiLevelType w:val="hybridMultilevel"/>
    <w:tmpl w:val="B8F8A22A"/>
    <w:lvl w:ilvl="0" w:tplc="4D5C4DF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432495"/>
    <w:multiLevelType w:val="hybridMultilevel"/>
    <w:tmpl w:val="EE6E8AFA"/>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4B1D5CCA"/>
    <w:multiLevelType w:val="hybridMultilevel"/>
    <w:tmpl w:val="48CE931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52640566"/>
    <w:multiLevelType w:val="hybridMultilevel"/>
    <w:tmpl w:val="48CE931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3" w15:restartNumberingAfterBreak="0">
    <w:nsid w:val="55992494"/>
    <w:multiLevelType w:val="hybridMultilevel"/>
    <w:tmpl w:val="5A0855D0"/>
    <w:lvl w:ilvl="0" w:tplc="37704CCA">
      <w:start w:val="1"/>
      <w:numFmt w:val="bullet"/>
      <w:lvlText w:val="-"/>
      <w:lvlJc w:val="left"/>
      <w:pPr>
        <w:ind w:left="927" w:hanging="360"/>
      </w:pPr>
      <w:rPr>
        <w:rFonts w:ascii="Arial Narrow" w:eastAsia="Lucida Sans Unicode" w:hAnsi="Arial Narrow" w:cs="Times New Roman"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4" w15:restartNumberingAfterBreak="0">
    <w:nsid w:val="59850282"/>
    <w:multiLevelType w:val="hybridMultilevel"/>
    <w:tmpl w:val="6DD6237A"/>
    <w:lvl w:ilvl="0" w:tplc="C388DDBE">
      <w:numFmt w:val="bullet"/>
      <w:lvlText w:val="-"/>
      <w:lvlJc w:val="left"/>
      <w:pPr>
        <w:tabs>
          <w:tab w:val="num" w:pos="1097"/>
        </w:tabs>
        <w:ind w:left="1097" w:hanging="360"/>
      </w:pPr>
      <w:rPr>
        <w:rFonts w:ascii="Times New Roman" w:eastAsia="Times New Roman" w:hAnsi="Times New Roman" w:cs="Times New Roman" w:hint="default"/>
      </w:rPr>
    </w:lvl>
    <w:lvl w:ilvl="1" w:tplc="04050003">
      <w:start w:val="1"/>
      <w:numFmt w:val="bullet"/>
      <w:lvlText w:val="o"/>
      <w:lvlJc w:val="left"/>
      <w:pPr>
        <w:tabs>
          <w:tab w:val="num" w:pos="1817"/>
        </w:tabs>
        <w:ind w:left="1817" w:hanging="360"/>
      </w:pPr>
      <w:rPr>
        <w:rFonts w:ascii="Courier New" w:hAnsi="Courier New" w:cs="Courier New" w:hint="default"/>
      </w:rPr>
    </w:lvl>
    <w:lvl w:ilvl="2" w:tplc="04050005" w:tentative="1">
      <w:start w:val="1"/>
      <w:numFmt w:val="bullet"/>
      <w:lvlText w:val=""/>
      <w:lvlJc w:val="left"/>
      <w:pPr>
        <w:tabs>
          <w:tab w:val="num" w:pos="2537"/>
        </w:tabs>
        <w:ind w:left="2537" w:hanging="360"/>
      </w:pPr>
      <w:rPr>
        <w:rFonts w:ascii="Wingdings" w:hAnsi="Wingdings" w:hint="default"/>
      </w:rPr>
    </w:lvl>
    <w:lvl w:ilvl="3" w:tplc="04050001" w:tentative="1">
      <w:start w:val="1"/>
      <w:numFmt w:val="bullet"/>
      <w:lvlText w:val=""/>
      <w:lvlJc w:val="left"/>
      <w:pPr>
        <w:tabs>
          <w:tab w:val="num" w:pos="3257"/>
        </w:tabs>
        <w:ind w:left="3257" w:hanging="360"/>
      </w:pPr>
      <w:rPr>
        <w:rFonts w:ascii="Symbol" w:hAnsi="Symbol" w:hint="default"/>
      </w:rPr>
    </w:lvl>
    <w:lvl w:ilvl="4" w:tplc="04050003" w:tentative="1">
      <w:start w:val="1"/>
      <w:numFmt w:val="bullet"/>
      <w:lvlText w:val="o"/>
      <w:lvlJc w:val="left"/>
      <w:pPr>
        <w:tabs>
          <w:tab w:val="num" w:pos="3977"/>
        </w:tabs>
        <w:ind w:left="3977" w:hanging="360"/>
      </w:pPr>
      <w:rPr>
        <w:rFonts w:ascii="Courier New" w:hAnsi="Courier New" w:cs="Courier New" w:hint="default"/>
      </w:rPr>
    </w:lvl>
    <w:lvl w:ilvl="5" w:tplc="04050005" w:tentative="1">
      <w:start w:val="1"/>
      <w:numFmt w:val="bullet"/>
      <w:lvlText w:val=""/>
      <w:lvlJc w:val="left"/>
      <w:pPr>
        <w:tabs>
          <w:tab w:val="num" w:pos="4697"/>
        </w:tabs>
        <w:ind w:left="4697" w:hanging="360"/>
      </w:pPr>
      <w:rPr>
        <w:rFonts w:ascii="Wingdings" w:hAnsi="Wingdings" w:hint="default"/>
      </w:rPr>
    </w:lvl>
    <w:lvl w:ilvl="6" w:tplc="04050001" w:tentative="1">
      <w:start w:val="1"/>
      <w:numFmt w:val="bullet"/>
      <w:lvlText w:val=""/>
      <w:lvlJc w:val="left"/>
      <w:pPr>
        <w:tabs>
          <w:tab w:val="num" w:pos="5417"/>
        </w:tabs>
        <w:ind w:left="5417" w:hanging="360"/>
      </w:pPr>
      <w:rPr>
        <w:rFonts w:ascii="Symbol" w:hAnsi="Symbol" w:hint="default"/>
      </w:rPr>
    </w:lvl>
    <w:lvl w:ilvl="7" w:tplc="04050003" w:tentative="1">
      <w:start w:val="1"/>
      <w:numFmt w:val="bullet"/>
      <w:lvlText w:val="o"/>
      <w:lvlJc w:val="left"/>
      <w:pPr>
        <w:tabs>
          <w:tab w:val="num" w:pos="6137"/>
        </w:tabs>
        <w:ind w:left="6137" w:hanging="360"/>
      </w:pPr>
      <w:rPr>
        <w:rFonts w:ascii="Courier New" w:hAnsi="Courier New" w:cs="Courier New" w:hint="default"/>
      </w:rPr>
    </w:lvl>
    <w:lvl w:ilvl="8" w:tplc="04050005" w:tentative="1">
      <w:start w:val="1"/>
      <w:numFmt w:val="bullet"/>
      <w:lvlText w:val=""/>
      <w:lvlJc w:val="left"/>
      <w:pPr>
        <w:tabs>
          <w:tab w:val="num" w:pos="6857"/>
        </w:tabs>
        <w:ind w:left="6857" w:hanging="360"/>
      </w:pPr>
      <w:rPr>
        <w:rFonts w:ascii="Wingdings" w:hAnsi="Wingdings" w:hint="default"/>
      </w:rPr>
    </w:lvl>
  </w:abstractNum>
  <w:abstractNum w:abstractNumId="25" w15:restartNumberingAfterBreak="0">
    <w:nsid w:val="5B7B36F6"/>
    <w:multiLevelType w:val="hybridMultilevel"/>
    <w:tmpl w:val="AF70F89A"/>
    <w:lvl w:ilvl="0" w:tplc="DA0CAC84">
      <w:start w:val="1"/>
      <w:numFmt w:val="decimal"/>
      <w:lvlText w:val="%1)"/>
      <w:lvlJc w:val="left"/>
      <w:pPr>
        <w:ind w:left="720" w:hanging="360"/>
      </w:pPr>
      <w:rPr>
        <w:rFonts w:ascii="Calibri" w:eastAsia="Calibri" w:hAnsi="Calibri" w:cs="Times New Roman"/>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6" w15:restartNumberingAfterBreak="0">
    <w:nsid w:val="5E9D00FC"/>
    <w:multiLevelType w:val="hybridMultilevel"/>
    <w:tmpl w:val="DF46297C"/>
    <w:lvl w:ilvl="0" w:tplc="04050011">
      <w:start w:val="1"/>
      <w:numFmt w:val="decimal"/>
      <w:lvlText w:val="%1)"/>
      <w:lvlJc w:val="left"/>
      <w:pPr>
        <w:ind w:left="-1548" w:hanging="360"/>
      </w:pPr>
    </w:lvl>
    <w:lvl w:ilvl="1" w:tplc="04050019" w:tentative="1">
      <w:start w:val="1"/>
      <w:numFmt w:val="lowerLetter"/>
      <w:lvlText w:val="%2."/>
      <w:lvlJc w:val="left"/>
      <w:pPr>
        <w:ind w:left="-828" w:hanging="360"/>
      </w:pPr>
    </w:lvl>
    <w:lvl w:ilvl="2" w:tplc="0405001B" w:tentative="1">
      <w:start w:val="1"/>
      <w:numFmt w:val="lowerRoman"/>
      <w:lvlText w:val="%3."/>
      <w:lvlJc w:val="right"/>
      <w:pPr>
        <w:ind w:left="-108" w:hanging="180"/>
      </w:pPr>
    </w:lvl>
    <w:lvl w:ilvl="3" w:tplc="0405000F" w:tentative="1">
      <w:start w:val="1"/>
      <w:numFmt w:val="decimal"/>
      <w:lvlText w:val="%4."/>
      <w:lvlJc w:val="left"/>
      <w:pPr>
        <w:ind w:left="612" w:hanging="360"/>
      </w:pPr>
    </w:lvl>
    <w:lvl w:ilvl="4" w:tplc="04050019" w:tentative="1">
      <w:start w:val="1"/>
      <w:numFmt w:val="lowerLetter"/>
      <w:lvlText w:val="%5."/>
      <w:lvlJc w:val="left"/>
      <w:pPr>
        <w:ind w:left="1332" w:hanging="360"/>
      </w:pPr>
    </w:lvl>
    <w:lvl w:ilvl="5" w:tplc="0405001B" w:tentative="1">
      <w:start w:val="1"/>
      <w:numFmt w:val="lowerRoman"/>
      <w:lvlText w:val="%6."/>
      <w:lvlJc w:val="right"/>
      <w:pPr>
        <w:ind w:left="2052" w:hanging="180"/>
      </w:pPr>
    </w:lvl>
    <w:lvl w:ilvl="6" w:tplc="0405000F" w:tentative="1">
      <w:start w:val="1"/>
      <w:numFmt w:val="decimal"/>
      <w:lvlText w:val="%7."/>
      <w:lvlJc w:val="left"/>
      <w:pPr>
        <w:ind w:left="2772" w:hanging="360"/>
      </w:pPr>
    </w:lvl>
    <w:lvl w:ilvl="7" w:tplc="04050019" w:tentative="1">
      <w:start w:val="1"/>
      <w:numFmt w:val="lowerLetter"/>
      <w:lvlText w:val="%8."/>
      <w:lvlJc w:val="left"/>
      <w:pPr>
        <w:ind w:left="3492" w:hanging="360"/>
      </w:pPr>
    </w:lvl>
    <w:lvl w:ilvl="8" w:tplc="0405001B" w:tentative="1">
      <w:start w:val="1"/>
      <w:numFmt w:val="lowerRoman"/>
      <w:lvlText w:val="%9."/>
      <w:lvlJc w:val="right"/>
      <w:pPr>
        <w:ind w:left="4212" w:hanging="180"/>
      </w:pPr>
    </w:lvl>
  </w:abstractNum>
  <w:abstractNum w:abstractNumId="27" w15:restartNumberingAfterBreak="0">
    <w:nsid w:val="61BE1186"/>
    <w:multiLevelType w:val="hybridMultilevel"/>
    <w:tmpl w:val="B06E206A"/>
    <w:lvl w:ilvl="0" w:tplc="586EDBE4">
      <w:start w:val="1"/>
      <w:numFmt w:val="decimal"/>
      <w:lvlText w:val="%1.)"/>
      <w:lvlJc w:val="left"/>
      <w:pPr>
        <w:ind w:left="720" w:hanging="360"/>
      </w:pPr>
      <w:rPr>
        <w:rFonts w:hint="default"/>
      </w:rPr>
    </w:lvl>
    <w:lvl w:ilvl="1" w:tplc="6E1EE8B8">
      <w:start w:val="1"/>
      <w:numFmt w:val="bullet"/>
      <w:lvlText w:val="-"/>
      <w:lvlJc w:val="left"/>
      <w:pPr>
        <w:ind w:left="1440" w:hanging="360"/>
      </w:pPr>
      <w:rPr>
        <w:rFonts w:ascii="Courier New" w:hAnsi="Courier New"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98E2D8D"/>
    <w:multiLevelType w:val="hybridMultilevel"/>
    <w:tmpl w:val="6A665A9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B9F71E9"/>
    <w:multiLevelType w:val="hybridMultilevel"/>
    <w:tmpl w:val="EA1251D2"/>
    <w:lvl w:ilvl="0" w:tplc="04050011">
      <w:start w:val="1"/>
      <w:numFmt w:val="decimal"/>
      <w:lvlText w:val="%1)"/>
      <w:lvlJc w:val="left"/>
      <w:pPr>
        <w:ind w:left="-3816" w:hanging="360"/>
      </w:pPr>
    </w:lvl>
    <w:lvl w:ilvl="1" w:tplc="47C821A0">
      <w:numFmt w:val="bullet"/>
      <w:lvlText w:val="•"/>
      <w:lvlJc w:val="left"/>
      <w:pPr>
        <w:ind w:left="-3096" w:hanging="360"/>
      </w:pPr>
      <w:rPr>
        <w:rFonts w:ascii="Arial Narrow" w:eastAsia="Lucida Sans Unicode" w:hAnsi="Arial Narrow" w:cs="Times New Roman" w:hint="default"/>
      </w:rPr>
    </w:lvl>
    <w:lvl w:ilvl="2" w:tplc="0405001B" w:tentative="1">
      <w:start w:val="1"/>
      <w:numFmt w:val="lowerRoman"/>
      <w:lvlText w:val="%3."/>
      <w:lvlJc w:val="right"/>
      <w:pPr>
        <w:ind w:left="-2376" w:hanging="180"/>
      </w:pPr>
    </w:lvl>
    <w:lvl w:ilvl="3" w:tplc="0405000F" w:tentative="1">
      <w:start w:val="1"/>
      <w:numFmt w:val="decimal"/>
      <w:lvlText w:val="%4."/>
      <w:lvlJc w:val="left"/>
      <w:pPr>
        <w:ind w:left="-1656" w:hanging="360"/>
      </w:pPr>
    </w:lvl>
    <w:lvl w:ilvl="4" w:tplc="04050019" w:tentative="1">
      <w:start w:val="1"/>
      <w:numFmt w:val="lowerLetter"/>
      <w:lvlText w:val="%5."/>
      <w:lvlJc w:val="left"/>
      <w:pPr>
        <w:ind w:left="-936" w:hanging="360"/>
      </w:pPr>
    </w:lvl>
    <w:lvl w:ilvl="5" w:tplc="0405001B" w:tentative="1">
      <w:start w:val="1"/>
      <w:numFmt w:val="lowerRoman"/>
      <w:lvlText w:val="%6."/>
      <w:lvlJc w:val="right"/>
      <w:pPr>
        <w:ind w:left="-216" w:hanging="180"/>
      </w:pPr>
    </w:lvl>
    <w:lvl w:ilvl="6" w:tplc="0405000F" w:tentative="1">
      <w:start w:val="1"/>
      <w:numFmt w:val="decimal"/>
      <w:lvlText w:val="%7."/>
      <w:lvlJc w:val="left"/>
      <w:pPr>
        <w:ind w:left="504" w:hanging="360"/>
      </w:pPr>
    </w:lvl>
    <w:lvl w:ilvl="7" w:tplc="04050019" w:tentative="1">
      <w:start w:val="1"/>
      <w:numFmt w:val="lowerLetter"/>
      <w:lvlText w:val="%8."/>
      <w:lvlJc w:val="left"/>
      <w:pPr>
        <w:ind w:left="1224" w:hanging="360"/>
      </w:pPr>
    </w:lvl>
    <w:lvl w:ilvl="8" w:tplc="0405001B" w:tentative="1">
      <w:start w:val="1"/>
      <w:numFmt w:val="lowerRoman"/>
      <w:lvlText w:val="%9."/>
      <w:lvlJc w:val="right"/>
      <w:pPr>
        <w:ind w:left="1944" w:hanging="180"/>
      </w:pPr>
    </w:lvl>
  </w:abstractNum>
  <w:abstractNum w:abstractNumId="30" w15:restartNumberingAfterBreak="0">
    <w:nsid w:val="712A1DC4"/>
    <w:multiLevelType w:val="hybridMultilevel"/>
    <w:tmpl w:val="BF4A28B0"/>
    <w:lvl w:ilvl="0" w:tplc="EFF64E5E">
      <w:numFmt w:val="bullet"/>
      <w:lvlText w:val="-"/>
      <w:lvlJc w:val="left"/>
      <w:pPr>
        <w:ind w:left="720" w:hanging="360"/>
      </w:pPr>
      <w:rPr>
        <w:rFonts w:ascii="ArialMT" w:eastAsiaTheme="minorHAnsi" w:hAnsi="ArialMT" w:cs="ArialM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32B7DDD"/>
    <w:multiLevelType w:val="hybridMultilevel"/>
    <w:tmpl w:val="B890DC92"/>
    <w:lvl w:ilvl="0" w:tplc="DFDA291E">
      <w:numFmt w:val="bullet"/>
      <w:lvlText w:val="-"/>
      <w:lvlJc w:val="left"/>
      <w:pPr>
        <w:ind w:left="720" w:hanging="360"/>
      </w:pPr>
      <w:rPr>
        <w:rFonts w:ascii="Arial Narrow" w:eastAsia="Lucida Sans Unicode"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81B77B8"/>
    <w:multiLevelType w:val="hybridMultilevel"/>
    <w:tmpl w:val="641C1A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3" w15:restartNumberingAfterBreak="0">
    <w:nsid w:val="78E83C53"/>
    <w:multiLevelType w:val="hybridMultilevel"/>
    <w:tmpl w:val="86669E8E"/>
    <w:lvl w:ilvl="0" w:tplc="3AA4F3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89362962">
    <w:abstractNumId w:val="3"/>
  </w:num>
  <w:num w:numId="2" w16cid:durableId="338625808">
    <w:abstractNumId w:val="28"/>
  </w:num>
  <w:num w:numId="3" w16cid:durableId="114326137">
    <w:abstractNumId w:val="12"/>
  </w:num>
  <w:num w:numId="4" w16cid:durableId="1740326442">
    <w:abstractNumId w:val="5"/>
  </w:num>
  <w:num w:numId="5" w16cid:durableId="1981614642">
    <w:abstractNumId w:val="14"/>
  </w:num>
  <w:num w:numId="6" w16cid:durableId="633028638">
    <w:abstractNumId w:val="11"/>
  </w:num>
  <w:num w:numId="7" w16cid:durableId="49883552">
    <w:abstractNumId w:val="22"/>
  </w:num>
  <w:num w:numId="8" w16cid:durableId="1691950492">
    <w:abstractNumId w:val="21"/>
  </w:num>
  <w:num w:numId="9" w16cid:durableId="1378967188">
    <w:abstractNumId w:val="16"/>
  </w:num>
  <w:num w:numId="10" w16cid:durableId="300690885">
    <w:abstractNumId w:val="17"/>
  </w:num>
  <w:num w:numId="11" w16cid:durableId="1639533220">
    <w:abstractNumId w:val="20"/>
  </w:num>
  <w:num w:numId="12" w16cid:durableId="353843293">
    <w:abstractNumId w:val="18"/>
  </w:num>
  <w:num w:numId="13" w16cid:durableId="361902110">
    <w:abstractNumId w:val="4"/>
  </w:num>
  <w:num w:numId="14" w16cid:durableId="646474434">
    <w:abstractNumId w:val="29"/>
  </w:num>
  <w:num w:numId="15" w16cid:durableId="1379865796">
    <w:abstractNumId w:val="26"/>
  </w:num>
  <w:num w:numId="16" w16cid:durableId="1350257895">
    <w:abstractNumId w:val="32"/>
  </w:num>
  <w:num w:numId="17" w16cid:durableId="6836604">
    <w:abstractNumId w:val="6"/>
  </w:num>
  <w:num w:numId="18" w16cid:durableId="2122456668">
    <w:abstractNumId w:val="15"/>
  </w:num>
  <w:num w:numId="19" w16cid:durableId="2132967031">
    <w:abstractNumId w:val="9"/>
  </w:num>
  <w:num w:numId="20" w16cid:durableId="446703639">
    <w:abstractNumId w:val="24"/>
  </w:num>
  <w:num w:numId="21" w16cid:durableId="560598943">
    <w:abstractNumId w:val="25"/>
    <w:lvlOverride w:ilvl="0">
      <w:startOverride w:val="1"/>
    </w:lvlOverride>
    <w:lvlOverride w:ilvl="1"/>
    <w:lvlOverride w:ilvl="2"/>
    <w:lvlOverride w:ilvl="3"/>
    <w:lvlOverride w:ilvl="4"/>
    <w:lvlOverride w:ilvl="5"/>
    <w:lvlOverride w:ilvl="6"/>
    <w:lvlOverride w:ilvl="7"/>
    <w:lvlOverride w:ilvl="8"/>
  </w:num>
  <w:num w:numId="22" w16cid:durableId="1471439165">
    <w:abstractNumId w:val="23"/>
  </w:num>
  <w:num w:numId="23" w16cid:durableId="1251743704">
    <w:abstractNumId w:val="8"/>
  </w:num>
  <w:num w:numId="24" w16cid:durableId="1513106838">
    <w:abstractNumId w:val="13"/>
  </w:num>
  <w:num w:numId="25" w16cid:durableId="1331525663">
    <w:abstractNumId w:val="33"/>
  </w:num>
  <w:num w:numId="26" w16cid:durableId="2076053048">
    <w:abstractNumId w:val="19"/>
  </w:num>
  <w:num w:numId="27" w16cid:durableId="889922035">
    <w:abstractNumId w:val="27"/>
  </w:num>
  <w:num w:numId="28" w16cid:durableId="1380784766">
    <w:abstractNumId w:val="7"/>
  </w:num>
  <w:num w:numId="29" w16cid:durableId="2013291322">
    <w:abstractNumId w:val="31"/>
  </w:num>
  <w:num w:numId="30" w16cid:durableId="693845872">
    <w:abstractNumId w:val="30"/>
  </w:num>
  <w:num w:numId="31" w16cid:durableId="1240562096">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68B"/>
    <w:rsid w:val="00001C4C"/>
    <w:rsid w:val="00002917"/>
    <w:rsid w:val="000030D8"/>
    <w:rsid w:val="00003387"/>
    <w:rsid w:val="00022C5D"/>
    <w:rsid w:val="00022E2C"/>
    <w:rsid w:val="00035FB1"/>
    <w:rsid w:val="00051F63"/>
    <w:rsid w:val="00053188"/>
    <w:rsid w:val="00065314"/>
    <w:rsid w:val="00077A0F"/>
    <w:rsid w:val="00083083"/>
    <w:rsid w:val="0008317F"/>
    <w:rsid w:val="0008626C"/>
    <w:rsid w:val="000866E5"/>
    <w:rsid w:val="00087A1D"/>
    <w:rsid w:val="00087E2C"/>
    <w:rsid w:val="000966E3"/>
    <w:rsid w:val="000A4053"/>
    <w:rsid w:val="000C3362"/>
    <w:rsid w:val="000C5D83"/>
    <w:rsid w:val="000D54CD"/>
    <w:rsid w:val="000D6822"/>
    <w:rsid w:val="000E599A"/>
    <w:rsid w:val="000E6F14"/>
    <w:rsid w:val="000E7FAD"/>
    <w:rsid w:val="000F1B12"/>
    <w:rsid w:val="000F724D"/>
    <w:rsid w:val="00100D9B"/>
    <w:rsid w:val="00106728"/>
    <w:rsid w:val="0011188D"/>
    <w:rsid w:val="001147B2"/>
    <w:rsid w:val="0013098B"/>
    <w:rsid w:val="00132758"/>
    <w:rsid w:val="00146534"/>
    <w:rsid w:val="00147C37"/>
    <w:rsid w:val="00151466"/>
    <w:rsid w:val="00160DD9"/>
    <w:rsid w:val="00162E2D"/>
    <w:rsid w:val="00171C65"/>
    <w:rsid w:val="00176B72"/>
    <w:rsid w:val="00181699"/>
    <w:rsid w:val="001843D6"/>
    <w:rsid w:val="00185634"/>
    <w:rsid w:val="0019090B"/>
    <w:rsid w:val="00197E06"/>
    <w:rsid w:val="001A0B9D"/>
    <w:rsid w:val="001A1FBD"/>
    <w:rsid w:val="001A2C73"/>
    <w:rsid w:val="001B73EA"/>
    <w:rsid w:val="001B7689"/>
    <w:rsid w:val="001C52C9"/>
    <w:rsid w:val="001C6005"/>
    <w:rsid w:val="001D1326"/>
    <w:rsid w:val="001D5C3C"/>
    <w:rsid w:val="001D745C"/>
    <w:rsid w:val="001E20B4"/>
    <w:rsid w:val="001E4E1E"/>
    <w:rsid w:val="00202D0F"/>
    <w:rsid w:val="0021110B"/>
    <w:rsid w:val="00214622"/>
    <w:rsid w:val="00216AA8"/>
    <w:rsid w:val="00225883"/>
    <w:rsid w:val="0024446E"/>
    <w:rsid w:val="00273C71"/>
    <w:rsid w:val="00274250"/>
    <w:rsid w:val="00284408"/>
    <w:rsid w:val="00286727"/>
    <w:rsid w:val="002A16DB"/>
    <w:rsid w:val="002B3B4F"/>
    <w:rsid w:val="002B5AB3"/>
    <w:rsid w:val="002C0374"/>
    <w:rsid w:val="002C2AB2"/>
    <w:rsid w:val="002D6BF9"/>
    <w:rsid w:val="002D7FCD"/>
    <w:rsid w:val="002E593F"/>
    <w:rsid w:val="002E7A28"/>
    <w:rsid w:val="002F5448"/>
    <w:rsid w:val="002F6809"/>
    <w:rsid w:val="003024A2"/>
    <w:rsid w:val="00303048"/>
    <w:rsid w:val="00305062"/>
    <w:rsid w:val="003108C7"/>
    <w:rsid w:val="003109D4"/>
    <w:rsid w:val="003145E1"/>
    <w:rsid w:val="0032668A"/>
    <w:rsid w:val="003376CF"/>
    <w:rsid w:val="00340BD5"/>
    <w:rsid w:val="00340D06"/>
    <w:rsid w:val="00343BD9"/>
    <w:rsid w:val="0034602A"/>
    <w:rsid w:val="0034648F"/>
    <w:rsid w:val="00346EE1"/>
    <w:rsid w:val="0035116F"/>
    <w:rsid w:val="00351B90"/>
    <w:rsid w:val="0035248F"/>
    <w:rsid w:val="003527FF"/>
    <w:rsid w:val="003554D7"/>
    <w:rsid w:val="003624FC"/>
    <w:rsid w:val="00362A33"/>
    <w:rsid w:val="003630A1"/>
    <w:rsid w:val="00365F8B"/>
    <w:rsid w:val="003A3BAA"/>
    <w:rsid w:val="003A6114"/>
    <w:rsid w:val="003B3A1E"/>
    <w:rsid w:val="003B45F7"/>
    <w:rsid w:val="003C0BB6"/>
    <w:rsid w:val="003D1DC4"/>
    <w:rsid w:val="003D5CEF"/>
    <w:rsid w:val="003E1B5B"/>
    <w:rsid w:val="003E4BF3"/>
    <w:rsid w:val="003F4A1F"/>
    <w:rsid w:val="003F69F4"/>
    <w:rsid w:val="00400C5C"/>
    <w:rsid w:val="004048B3"/>
    <w:rsid w:val="00405751"/>
    <w:rsid w:val="0041023F"/>
    <w:rsid w:val="004260F5"/>
    <w:rsid w:val="004314E7"/>
    <w:rsid w:val="004367A5"/>
    <w:rsid w:val="00440ABC"/>
    <w:rsid w:val="00442187"/>
    <w:rsid w:val="00444342"/>
    <w:rsid w:val="004516BB"/>
    <w:rsid w:val="00451DF5"/>
    <w:rsid w:val="004560F2"/>
    <w:rsid w:val="00465888"/>
    <w:rsid w:val="00466791"/>
    <w:rsid w:val="00472C8C"/>
    <w:rsid w:val="00474843"/>
    <w:rsid w:val="0047633F"/>
    <w:rsid w:val="00482D03"/>
    <w:rsid w:val="00483C22"/>
    <w:rsid w:val="00496498"/>
    <w:rsid w:val="00496620"/>
    <w:rsid w:val="004A33EB"/>
    <w:rsid w:val="004A434B"/>
    <w:rsid w:val="004B45CC"/>
    <w:rsid w:val="004C32EE"/>
    <w:rsid w:val="004C5A29"/>
    <w:rsid w:val="004D2FE6"/>
    <w:rsid w:val="004D6F6B"/>
    <w:rsid w:val="004E0054"/>
    <w:rsid w:val="004E3BAA"/>
    <w:rsid w:val="004E4545"/>
    <w:rsid w:val="004E67B4"/>
    <w:rsid w:val="004E73CA"/>
    <w:rsid w:val="004F0E88"/>
    <w:rsid w:val="004F0F84"/>
    <w:rsid w:val="004F2F1A"/>
    <w:rsid w:val="005019F4"/>
    <w:rsid w:val="0050246B"/>
    <w:rsid w:val="00511837"/>
    <w:rsid w:val="00511F82"/>
    <w:rsid w:val="00514E19"/>
    <w:rsid w:val="005262EF"/>
    <w:rsid w:val="0053432A"/>
    <w:rsid w:val="00537054"/>
    <w:rsid w:val="00543633"/>
    <w:rsid w:val="00554254"/>
    <w:rsid w:val="005547EE"/>
    <w:rsid w:val="00556A84"/>
    <w:rsid w:val="0056209D"/>
    <w:rsid w:val="00563934"/>
    <w:rsid w:val="00576BCA"/>
    <w:rsid w:val="005770C6"/>
    <w:rsid w:val="00580737"/>
    <w:rsid w:val="005A0243"/>
    <w:rsid w:val="005A2D47"/>
    <w:rsid w:val="005B2AD7"/>
    <w:rsid w:val="005C51EB"/>
    <w:rsid w:val="005C6512"/>
    <w:rsid w:val="005D2421"/>
    <w:rsid w:val="005D5888"/>
    <w:rsid w:val="005D67BA"/>
    <w:rsid w:val="005E199D"/>
    <w:rsid w:val="005E26C9"/>
    <w:rsid w:val="005F441C"/>
    <w:rsid w:val="00602CDA"/>
    <w:rsid w:val="0060699F"/>
    <w:rsid w:val="006069B5"/>
    <w:rsid w:val="006077FB"/>
    <w:rsid w:val="0061007F"/>
    <w:rsid w:val="00614DF6"/>
    <w:rsid w:val="0062237C"/>
    <w:rsid w:val="00626F6D"/>
    <w:rsid w:val="0063073E"/>
    <w:rsid w:val="006405DD"/>
    <w:rsid w:val="00642414"/>
    <w:rsid w:val="00655076"/>
    <w:rsid w:val="0065567B"/>
    <w:rsid w:val="00657BE1"/>
    <w:rsid w:val="00660C63"/>
    <w:rsid w:val="006611E2"/>
    <w:rsid w:val="00661E6A"/>
    <w:rsid w:val="00662FF5"/>
    <w:rsid w:val="00667D68"/>
    <w:rsid w:val="00672BFA"/>
    <w:rsid w:val="00684E58"/>
    <w:rsid w:val="006B0A06"/>
    <w:rsid w:val="006B416F"/>
    <w:rsid w:val="006C4248"/>
    <w:rsid w:val="006D478A"/>
    <w:rsid w:val="006F562E"/>
    <w:rsid w:val="0070139B"/>
    <w:rsid w:val="00706D8E"/>
    <w:rsid w:val="00713E35"/>
    <w:rsid w:val="00714C0D"/>
    <w:rsid w:val="00714C85"/>
    <w:rsid w:val="00724832"/>
    <w:rsid w:val="00727214"/>
    <w:rsid w:val="00743967"/>
    <w:rsid w:val="007440D3"/>
    <w:rsid w:val="007447DD"/>
    <w:rsid w:val="007511DD"/>
    <w:rsid w:val="00756770"/>
    <w:rsid w:val="00761A93"/>
    <w:rsid w:val="0079791E"/>
    <w:rsid w:val="007B2540"/>
    <w:rsid w:val="007C3CD0"/>
    <w:rsid w:val="007C7872"/>
    <w:rsid w:val="007D0037"/>
    <w:rsid w:val="007D16A4"/>
    <w:rsid w:val="007E3C1F"/>
    <w:rsid w:val="007F60E7"/>
    <w:rsid w:val="00807F8F"/>
    <w:rsid w:val="0081054E"/>
    <w:rsid w:val="00812083"/>
    <w:rsid w:val="00815727"/>
    <w:rsid w:val="00825C75"/>
    <w:rsid w:val="00831185"/>
    <w:rsid w:val="0083529F"/>
    <w:rsid w:val="0086282E"/>
    <w:rsid w:val="00864F5D"/>
    <w:rsid w:val="0086553A"/>
    <w:rsid w:val="00877B72"/>
    <w:rsid w:val="008868C4"/>
    <w:rsid w:val="008B1ADE"/>
    <w:rsid w:val="008B2002"/>
    <w:rsid w:val="008C2B4C"/>
    <w:rsid w:val="008C2E22"/>
    <w:rsid w:val="008E23A5"/>
    <w:rsid w:val="008F39BE"/>
    <w:rsid w:val="00902E2B"/>
    <w:rsid w:val="009045EF"/>
    <w:rsid w:val="0091636C"/>
    <w:rsid w:val="009267B5"/>
    <w:rsid w:val="00926843"/>
    <w:rsid w:val="00931D87"/>
    <w:rsid w:val="00933A3F"/>
    <w:rsid w:val="00936AB5"/>
    <w:rsid w:val="00944908"/>
    <w:rsid w:val="00944ABE"/>
    <w:rsid w:val="00945470"/>
    <w:rsid w:val="00947342"/>
    <w:rsid w:val="00951B23"/>
    <w:rsid w:val="00954F2E"/>
    <w:rsid w:val="00963939"/>
    <w:rsid w:val="00964C16"/>
    <w:rsid w:val="009656B5"/>
    <w:rsid w:val="00971ED1"/>
    <w:rsid w:val="00975E40"/>
    <w:rsid w:val="00980AE6"/>
    <w:rsid w:val="0098109F"/>
    <w:rsid w:val="00983D5A"/>
    <w:rsid w:val="00986C2B"/>
    <w:rsid w:val="00987171"/>
    <w:rsid w:val="00993500"/>
    <w:rsid w:val="00994B56"/>
    <w:rsid w:val="009B2082"/>
    <w:rsid w:val="009B4D01"/>
    <w:rsid w:val="009C0E22"/>
    <w:rsid w:val="009C6978"/>
    <w:rsid w:val="009D4350"/>
    <w:rsid w:val="009D4AAF"/>
    <w:rsid w:val="009D778C"/>
    <w:rsid w:val="009E168B"/>
    <w:rsid w:val="009E25D9"/>
    <w:rsid w:val="009F7A18"/>
    <w:rsid w:val="00A011A4"/>
    <w:rsid w:val="00A02360"/>
    <w:rsid w:val="00A07D60"/>
    <w:rsid w:val="00A11467"/>
    <w:rsid w:val="00A12F2C"/>
    <w:rsid w:val="00A13B86"/>
    <w:rsid w:val="00A36A36"/>
    <w:rsid w:val="00A37F51"/>
    <w:rsid w:val="00A51F43"/>
    <w:rsid w:val="00A56081"/>
    <w:rsid w:val="00A657B9"/>
    <w:rsid w:val="00A747DB"/>
    <w:rsid w:val="00A821F2"/>
    <w:rsid w:val="00A94B06"/>
    <w:rsid w:val="00A97795"/>
    <w:rsid w:val="00AA2115"/>
    <w:rsid w:val="00AC5DD5"/>
    <w:rsid w:val="00AE25D9"/>
    <w:rsid w:val="00AF0C5F"/>
    <w:rsid w:val="00B008FA"/>
    <w:rsid w:val="00B04A1E"/>
    <w:rsid w:val="00B06B2E"/>
    <w:rsid w:val="00B13AEF"/>
    <w:rsid w:val="00B202E1"/>
    <w:rsid w:val="00B326A4"/>
    <w:rsid w:val="00B32DE3"/>
    <w:rsid w:val="00B35FE6"/>
    <w:rsid w:val="00B411E5"/>
    <w:rsid w:val="00B47CF3"/>
    <w:rsid w:val="00B5300B"/>
    <w:rsid w:val="00B55022"/>
    <w:rsid w:val="00B72D05"/>
    <w:rsid w:val="00B7747E"/>
    <w:rsid w:val="00B802C4"/>
    <w:rsid w:val="00B80333"/>
    <w:rsid w:val="00B823E4"/>
    <w:rsid w:val="00B85BDB"/>
    <w:rsid w:val="00B86FAA"/>
    <w:rsid w:val="00B90FF0"/>
    <w:rsid w:val="00BA3384"/>
    <w:rsid w:val="00BA464A"/>
    <w:rsid w:val="00BD6547"/>
    <w:rsid w:val="00BE0091"/>
    <w:rsid w:val="00BE3A1F"/>
    <w:rsid w:val="00BE72DD"/>
    <w:rsid w:val="00BF1010"/>
    <w:rsid w:val="00BF1B5E"/>
    <w:rsid w:val="00BF456C"/>
    <w:rsid w:val="00C00607"/>
    <w:rsid w:val="00C06663"/>
    <w:rsid w:val="00C114CC"/>
    <w:rsid w:val="00C151D3"/>
    <w:rsid w:val="00C217CF"/>
    <w:rsid w:val="00C217FF"/>
    <w:rsid w:val="00C324BC"/>
    <w:rsid w:val="00C41ABD"/>
    <w:rsid w:val="00C62BCF"/>
    <w:rsid w:val="00C7690A"/>
    <w:rsid w:val="00C8173B"/>
    <w:rsid w:val="00C94687"/>
    <w:rsid w:val="00CC7B53"/>
    <w:rsid w:val="00CD02BE"/>
    <w:rsid w:val="00CD57AE"/>
    <w:rsid w:val="00CD7D40"/>
    <w:rsid w:val="00CE0982"/>
    <w:rsid w:val="00D36F49"/>
    <w:rsid w:val="00D45CC1"/>
    <w:rsid w:val="00D4722C"/>
    <w:rsid w:val="00D52CE6"/>
    <w:rsid w:val="00D55196"/>
    <w:rsid w:val="00D572C6"/>
    <w:rsid w:val="00D63DD8"/>
    <w:rsid w:val="00D707D9"/>
    <w:rsid w:val="00D73012"/>
    <w:rsid w:val="00D7472F"/>
    <w:rsid w:val="00D81935"/>
    <w:rsid w:val="00D90A2D"/>
    <w:rsid w:val="00DA1AA2"/>
    <w:rsid w:val="00DA46E6"/>
    <w:rsid w:val="00DA7A6A"/>
    <w:rsid w:val="00DB35F6"/>
    <w:rsid w:val="00DB65BA"/>
    <w:rsid w:val="00DC6222"/>
    <w:rsid w:val="00DC69C3"/>
    <w:rsid w:val="00DC79EC"/>
    <w:rsid w:val="00DD3B95"/>
    <w:rsid w:val="00DE5CEA"/>
    <w:rsid w:val="00DF08A1"/>
    <w:rsid w:val="00DF0C78"/>
    <w:rsid w:val="00DF1D14"/>
    <w:rsid w:val="00E06C85"/>
    <w:rsid w:val="00E151A2"/>
    <w:rsid w:val="00E3358A"/>
    <w:rsid w:val="00E36C09"/>
    <w:rsid w:val="00E429BD"/>
    <w:rsid w:val="00E4584E"/>
    <w:rsid w:val="00E55544"/>
    <w:rsid w:val="00E6199E"/>
    <w:rsid w:val="00E63742"/>
    <w:rsid w:val="00E66252"/>
    <w:rsid w:val="00E67570"/>
    <w:rsid w:val="00E72861"/>
    <w:rsid w:val="00E74957"/>
    <w:rsid w:val="00E76030"/>
    <w:rsid w:val="00EA246D"/>
    <w:rsid w:val="00EA430D"/>
    <w:rsid w:val="00EE3738"/>
    <w:rsid w:val="00EE6D34"/>
    <w:rsid w:val="00EF4653"/>
    <w:rsid w:val="00F00E66"/>
    <w:rsid w:val="00F13FEB"/>
    <w:rsid w:val="00F204A3"/>
    <w:rsid w:val="00F214E6"/>
    <w:rsid w:val="00F27C6E"/>
    <w:rsid w:val="00F326AD"/>
    <w:rsid w:val="00F32857"/>
    <w:rsid w:val="00F34723"/>
    <w:rsid w:val="00F3687D"/>
    <w:rsid w:val="00F36EC3"/>
    <w:rsid w:val="00F40A12"/>
    <w:rsid w:val="00F44F62"/>
    <w:rsid w:val="00F52717"/>
    <w:rsid w:val="00F642EE"/>
    <w:rsid w:val="00F71D35"/>
    <w:rsid w:val="00F74589"/>
    <w:rsid w:val="00F85F39"/>
    <w:rsid w:val="00F934E2"/>
    <w:rsid w:val="00FA5933"/>
    <w:rsid w:val="00FA6C9F"/>
    <w:rsid w:val="00FB33FD"/>
    <w:rsid w:val="00FC31D2"/>
    <w:rsid w:val="00FC5499"/>
    <w:rsid w:val="00FE2588"/>
    <w:rsid w:val="00FF12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6D970F"/>
  <w15:chartTrackingRefBased/>
  <w15:docId w15:val="{9DA68F64-0DB6-4507-BC1D-5A714C0C2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_EB_Normální"/>
    <w:qFormat/>
    <w:rsid w:val="002B3B4F"/>
    <w:pPr>
      <w:spacing w:after="0" w:line="240" w:lineRule="auto"/>
      <w:ind w:firstLine="567"/>
      <w:jc w:val="both"/>
    </w:pPr>
    <w:rPr>
      <w:rFonts w:ascii="Arial Narrow" w:eastAsia="Times New Roman" w:hAnsi="Arial Narrow" w:cs="Times New Roman"/>
      <w:szCs w:val="24"/>
      <w:lang w:eastAsia="cs-CZ"/>
    </w:rPr>
  </w:style>
  <w:style w:type="paragraph" w:styleId="Nadpis1">
    <w:name w:val="heading 1"/>
    <w:aliases w:val="_EB_Nadpis 1"/>
    <w:basedOn w:val="Normln"/>
    <w:next w:val="Normln"/>
    <w:link w:val="Nadpis1Char"/>
    <w:autoRedefine/>
    <w:qFormat/>
    <w:rsid w:val="00DA7A6A"/>
    <w:pPr>
      <w:keepNext/>
      <w:keepLines/>
      <w:shd w:val="pct25" w:color="auto" w:fill="auto"/>
      <w:ind w:firstLine="0"/>
      <w:outlineLvl w:val="0"/>
    </w:pPr>
    <w:rPr>
      <w:rFonts w:eastAsia="Lucida Sans Unicode" w:cstheme="majorBidi"/>
      <w:b/>
      <w:sz w:val="28"/>
      <w:szCs w:val="32"/>
    </w:rPr>
  </w:style>
  <w:style w:type="paragraph" w:styleId="Nadpis2">
    <w:name w:val="heading 2"/>
    <w:aliases w:val="_EB_Nadpis 2"/>
    <w:basedOn w:val="Normln"/>
    <w:next w:val="Normln"/>
    <w:link w:val="Nadpis2Char"/>
    <w:unhideWhenUsed/>
    <w:qFormat/>
    <w:rsid w:val="00DA7A6A"/>
    <w:pPr>
      <w:keepNext/>
      <w:keepLines/>
      <w:shd w:val="pct12" w:color="auto" w:fill="auto"/>
      <w:ind w:firstLine="0"/>
      <w:outlineLvl w:val="1"/>
    </w:pPr>
    <w:rPr>
      <w:rFonts w:eastAsiaTheme="majorEastAsia" w:cstheme="majorBidi"/>
      <w:b/>
      <w:szCs w:val="26"/>
    </w:rPr>
  </w:style>
  <w:style w:type="paragraph" w:styleId="Nadpis3">
    <w:name w:val="heading 3"/>
    <w:aliases w:val="_EB_Nadpis 3"/>
    <w:basedOn w:val="Normln"/>
    <w:next w:val="Normln"/>
    <w:link w:val="Nadpis3Char"/>
    <w:unhideWhenUsed/>
    <w:qFormat/>
    <w:rsid w:val="00DA7A6A"/>
    <w:pPr>
      <w:keepNext/>
      <w:keepLines/>
      <w:ind w:firstLine="0"/>
      <w:outlineLvl w:val="2"/>
    </w:pPr>
    <w:rPr>
      <w:rFonts w:eastAsiaTheme="majorEastAsia" w:cstheme="majorBidi"/>
      <w:b/>
    </w:rPr>
  </w:style>
  <w:style w:type="paragraph" w:styleId="Nadpis4">
    <w:name w:val="heading 4"/>
    <w:basedOn w:val="Normln"/>
    <w:next w:val="Normln"/>
    <w:link w:val="Nadpis4Char"/>
    <w:uiPriority w:val="9"/>
    <w:semiHidden/>
    <w:unhideWhenUsed/>
    <w:qFormat/>
    <w:rsid w:val="000C5D83"/>
    <w:pPr>
      <w:keepNext/>
      <w:keepLines/>
      <w:spacing w:before="40"/>
      <w:outlineLvl w:val="3"/>
    </w:pPr>
    <w:rPr>
      <w:rFonts w:asciiTheme="majorHAnsi" w:eastAsiaTheme="majorEastAsia" w:hAnsiTheme="majorHAnsi" w:cstheme="majorBidi"/>
      <w:i/>
      <w:iCs/>
      <w:color w:val="2E74B5" w:themeColor="accent1" w:themeShade="BF"/>
    </w:rPr>
  </w:style>
  <w:style w:type="paragraph" w:styleId="Nadpis9">
    <w:name w:val="heading 9"/>
    <w:basedOn w:val="Normln"/>
    <w:next w:val="Normln"/>
    <w:link w:val="Nadpis9Char"/>
    <w:unhideWhenUsed/>
    <w:qFormat/>
    <w:rsid w:val="00077A0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9E168B"/>
    <w:pPr>
      <w:tabs>
        <w:tab w:val="center" w:pos="4536"/>
        <w:tab w:val="right" w:pos="9072"/>
      </w:tabs>
    </w:pPr>
  </w:style>
  <w:style w:type="character" w:customStyle="1" w:styleId="ZhlavChar">
    <w:name w:val="Záhlaví Char"/>
    <w:basedOn w:val="Standardnpsmoodstavce"/>
    <w:link w:val="Zhlav"/>
    <w:uiPriority w:val="99"/>
    <w:rsid w:val="009E168B"/>
  </w:style>
  <w:style w:type="paragraph" w:styleId="Zpat">
    <w:name w:val="footer"/>
    <w:basedOn w:val="Normln"/>
    <w:link w:val="ZpatChar"/>
    <w:uiPriority w:val="99"/>
    <w:unhideWhenUsed/>
    <w:rsid w:val="009E168B"/>
    <w:pPr>
      <w:tabs>
        <w:tab w:val="center" w:pos="4536"/>
        <w:tab w:val="right" w:pos="9072"/>
      </w:tabs>
    </w:pPr>
  </w:style>
  <w:style w:type="character" w:customStyle="1" w:styleId="ZpatChar">
    <w:name w:val="Zápatí Char"/>
    <w:basedOn w:val="Standardnpsmoodstavce"/>
    <w:link w:val="Zpat"/>
    <w:uiPriority w:val="99"/>
    <w:rsid w:val="009E168B"/>
  </w:style>
  <w:style w:type="paragraph" w:customStyle="1" w:styleId="Prozhlav">
    <w:name w:val="Pro záhlaví"/>
    <w:basedOn w:val="Normln"/>
    <w:link w:val="ProzhlavChar"/>
    <w:rsid w:val="00DC79EC"/>
    <w:pPr>
      <w:ind w:firstLine="0"/>
    </w:pPr>
    <w:rPr>
      <w:rFonts w:eastAsia="Lucida Sans Unicode"/>
      <w:lang w:eastAsia="ar-SA"/>
    </w:rPr>
  </w:style>
  <w:style w:type="paragraph" w:customStyle="1" w:styleId="EBDozpat1">
    <w:name w:val="_EB_Do zápatí 1"/>
    <w:basedOn w:val="Normln"/>
    <w:link w:val="EBDozpat1Char"/>
    <w:qFormat/>
    <w:rsid w:val="00E74957"/>
    <w:pPr>
      <w:ind w:firstLine="0"/>
    </w:pPr>
    <w:rPr>
      <w:b/>
      <w:sz w:val="52"/>
      <w:szCs w:val="52"/>
    </w:rPr>
  </w:style>
  <w:style w:type="character" w:customStyle="1" w:styleId="ProzhlavChar">
    <w:name w:val="Pro záhlaví Char"/>
    <w:basedOn w:val="Standardnpsmoodstavce"/>
    <w:link w:val="Prozhlav"/>
    <w:rsid w:val="00DC79EC"/>
    <w:rPr>
      <w:rFonts w:ascii="Arial Narrow" w:eastAsia="Lucida Sans Unicode" w:hAnsi="Arial Narrow" w:cs="Times New Roman"/>
      <w:szCs w:val="24"/>
      <w:lang w:eastAsia="ar-SA"/>
    </w:rPr>
  </w:style>
  <w:style w:type="paragraph" w:customStyle="1" w:styleId="EBDozpat2">
    <w:name w:val="_EB_Do zápatí 2"/>
    <w:basedOn w:val="Normln"/>
    <w:link w:val="EBDozpat2Char"/>
    <w:qFormat/>
    <w:rsid w:val="00E74957"/>
    <w:pPr>
      <w:autoSpaceDE w:val="0"/>
      <w:ind w:firstLine="0"/>
    </w:pPr>
    <w:rPr>
      <w:rFonts w:cs="RomanS"/>
      <w:b/>
      <w:bCs/>
      <w:iCs/>
      <w:color w:val="000000"/>
      <w:sz w:val="32"/>
      <w:szCs w:val="32"/>
    </w:rPr>
  </w:style>
  <w:style w:type="character" w:customStyle="1" w:styleId="EBDozpat1Char">
    <w:name w:val="_EB_Do zápatí 1 Char"/>
    <w:basedOn w:val="Standardnpsmoodstavce"/>
    <w:link w:val="EBDozpat1"/>
    <w:rsid w:val="00E74957"/>
    <w:rPr>
      <w:rFonts w:ascii="Arial Narrow" w:eastAsia="Times New Roman" w:hAnsi="Arial Narrow" w:cs="Times New Roman"/>
      <w:b/>
      <w:sz w:val="52"/>
      <w:szCs w:val="52"/>
      <w:lang w:eastAsia="cs-CZ"/>
    </w:rPr>
  </w:style>
  <w:style w:type="character" w:customStyle="1" w:styleId="Nadpis1Char">
    <w:name w:val="Nadpis 1 Char"/>
    <w:aliases w:val="_EB_Nadpis 1 Char"/>
    <w:basedOn w:val="Standardnpsmoodstavce"/>
    <w:link w:val="Nadpis1"/>
    <w:rsid w:val="00DA7A6A"/>
    <w:rPr>
      <w:rFonts w:ascii="Arial Narrow" w:eastAsia="Lucida Sans Unicode" w:hAnsi="Arial Narrow" w:cstheme="majorBidi"/>
      <w:b/>
      <w:sz w:val="28"/>
      <w:szCs w:val="32"/>
      <w:shd w:val="pct25" w:color="auto" w:fill="auto"/>
      <w:lang w:eastAsia="cs-CZ"/>
    </w:rPr>
  </w:style>
  <w:style w:type="character" w:customStyle="1" w:styleId="EBDozpat2Char">
    <w:name w:val="_EB_Do zápatí 2 Char"/>
    <w:basedOn w:val="Standardnpsmoodstavce"/>
    <w:link w:val="EBDozpat2"/>
    <w:rsid w:val="00E74957"/>
    <w:rPr>
      <w:rFonts w:ascii="Arial Narrow" w:eastAsia="Times New Roman" w:hAnsi="Arial Narrow" w:cs="RomanS"/>
      <w:b/>
      <w:bCs/>
      <w:iCs/>
      <w:color w:val="000000"/>
      <w:sz w:val="32"/>
      <w:szCs w:val="32"/>
      <w:lang w:eastAsia="cs-CZ"/>
    </w:rPr>
  </w:style>
  <w:style w:type="paragraph" w:styleId="Nadpisobsahu">
    <w:name w:val="TOC Heading"/>
    <w:basedOn w:val="Nadpis1"/>
    <w:next w:val="Normln"/>
    <w:uiPriority w:val="39"/>
    <w:unhideWhenUsed/>
    <w:qFormat/>
    <w:rsid w:val="00E74957"/>
    <w:pPr>
      <w:widowControl w:val="0"/>
      <w:shd w:val="clear" w:color="auto" w:fill="FFFFFF"/>
      <w:suppressAutoHyphens/>
      <w:spacing w:before="480" w:line="276" w:lineRule="auto"/>
      <w:outlineLvl w:val="9"/>
    </w:pPr>
    <w:rPr>
      <w:rFonts w:eastAsia="Times New Roman" w:cs="Times New Roman"/>
      <w:b w:val="0"/>
      <w:bCs/>
      <w:color w:val="365F91"/>
      <w:szCs w:val="28"/>
      <w:lang w:val="x-none" w:eastAsia="en-US"/>
    </w:rPr>
  </w:style>
  <w:style w:type="character" w:styleId="Hypertextovodkaz">
    <w:name w:val="Hyperlink"/>
    <w:uiPriority w:val="99"/>
    <w:rsid w:val="00E74957"/>
    <w:rPr>
      <w:color w:val="0000FF"/>
      <w:u w:val="single"/>
    </w:rPr>
  </w:style>
  <w:style w:type="paragraph" w:styleId="Obsah1">
    <w:name w:val="toc 1"/>
    <w:basedOn w:val="Normln"/>
    <w:next w:val="Normln"/>
    <w:autoRedefine/>
    <w:uiPriority w:val="39"/>
    <w:rsid w:val="00D55196"/>
    <w:pPr>
      <w:tabs>
        <w:tab w:val="left" w:pos="851"/>
        <w:tab w:val="right" w:leader="dot" w:pos="9628"/>
      </w:tabs>
      <w:ind w:firstLine="0"/>
    </w:pPr>
  </w:style>
  <w:style w:type="character" w:customStyle="1" w:styleId="Nadpis9Char">
    <w:name w:val="Nadpis 9 Char"/>
    <w:basedOn w:val="Standardnpsmoodstavce"/>
    <w:link w:val="Nadpis9"/>
    <w:rsid w:val="00077A0F"/>
    <w:rPr>
      <w:rFonts w:asciiTheme="majorHAnsi" w:eastAsiaTheme="majorEastAsia" w:hAnsiTheme="majorHAnsi" w:cstheme="majorBidi"/>
      <w:i/>
      <w:iCs/>
      <w:color w:val="272727" w:themeColor="text1" w:themeTint="D8"/>
      <w:sz w:val="21"/>
      <w:szCs w:val="21"/>
      <w:lang w:eastAsia="cs-CZ"/>
    </w:rPr>
  </w:style>
  <w:style w:type="paragraph" w:styleId="Bezmezer">
    <w:name w:val="No Spacing"/>
    <w:aliases w:val="2st. normální"/>
    <w:uiPriority w:val="1"/>
    <w:qFormat/>
    <w:rsid w:val="00077A0F"/>
    <w:pPr>
      <w:spacing w:after="0" w:line="240" w:lineRule="auto"/>
      <w:ind w:firstLine="567"/>
    </w:pPr>
    <w:rPr>
      <w:rFonts w:ascii="Arial Narrow" w:eastAsia="Times New Roman" w:hAnsi="Arial Narrow" w:cs="Times New Roman"/>
      <w:szCs w:val="24"/>
      <w:lang w:eastAsia="cs-CZ"/>
    </w:rPr>
  </w:style>
  <w:style w:type="character" w:customStyle="1" w:styleId="Nadpis2Char">
    <w:name w:val="Nadpis 2 Char"/>
    <w:aliases w:val="_EB_Nadpis 2 Char"/>
    <w:basedOn w:val="Standardnpsmoodstavce"/>
    <w:link w:val="Nadpis2"/>
    <w:rsid w:val="00DA7A6A"/>
    <w:rPr>
      <w:rFonts w:ascii="Arial Narrow" w:eastAsiaTheme="majorEastAsia" w:hAnsi="Arial Narrow" w:cstheme="majorBidi"/>
      <w:b/>
      <w:szCs w:val="26"/>
      <w:shd w:val="pct12" w:color="auto" w:fill="auto"/>
      <w:lang w:eastAsia="cs-CZ"/>
    </w:rPr>
  </w:style>
  <w:style w:type="paragraph" w:styleId="Odstavecseseznamem">
    <w:name w:val="List Paragraph"/>
    <w:basedOn w:val="Normln"/>
    <w:uiPriority w:val="34"/>
    <w:qFormat/>
    <w:rsid w:val="00077A0F"/>
    <w:pPr>
      <w:ind w:left="708" w:firstLine="0"/>
    </w:pPr>
  </w:style>
  <w:style w:type="character" w:customStyle="1" w:styleId="Nadpis3Char">
    <w:name w:val="Nadpis 3 Char"/>
    <w:aliases w:val="_EB_Nadpis 3 Char"/>
    <w:basedOn w:val="Standardnpsmoodstavce"/>
    <w:link w:val="Nadpis3"/>
    <w:rsid w:val="00DA7A6A"/>
    <w:rPr>
      <w:rFonts w:ascii="Arial Narrow" w:eastAsiaTheme="majorEastAsia" w:hAnsi="Arial Narrow" w:cstheme="majorBidi"/>
      <w:b/>
      <w:szCs w:val="24"/>
      <w:lang w:eastAsia="cs-CZ"/>
    </w:rPr>
  </w:style>
  <w:style w:type="character" w:styleId="Zdraznnjemn">
    <w:name w:val="Subtle Emphasis"/>
    <w:basedOn w:val="Standardnpsmoodstavce"/>
    <w:uiPriority w:val="19"/>
    <w:qFormat/>
    <w:rsid w:val="00936AB5"/>
    <w:rPr>
      <w:rFonts w:ascii="Arial Narrow" w:hAnsi="Arial Narrow"/>
      <w:b/>
      <w:i/>
      <w:iCs/>
      <w:color w:val="404040" w:themeColor="text1" w:themeTint="BF"/>
      <w:sz w:val="22"/>
    </w:rPr>
  </w:style>
  <w:style w:type="paragraph" w:styleId="Obsah2">
    <w:name w:val="toc 2"/>
    <w:basedOn w:val="Normln"/>
    <w:next w:val="Normln"/>
    <w:autoRedefine/>
    <w:uiPriority w:val="39"/>
    <w:unhideWhenUsed/>
    <w:rsid w:val="00D55196"/>
    <w:pPr>
      <w:tabs>
        <w:tab w:val="left" w:pos="851"/>
        <w:tab w:val="right" w:leader="dot" w:pos="9628"/>
      </w:tabs>
      <w:ind w:firstLine="0"/>
    </w:pPr>
  </w:style>
  <w:style w:type="paragraph" w:styleId="Obsah3">
    <w:name w:val="toc 3"/>
    <w:basedOn w:val="Normln"/>
    <w:next w:val="Normln"/>
    <w:autoRedefine/>
    <w:uiPriority w:val="39"/>
    <w:unhideWhenUsed/>
    <w:rsid w:val="00D55196"/>
    <w:pPr>
      <w:tabs>
        <w:tab w:val="left" w:pos="851"/>
      </w:tabs>
      <w:ind w:firstLine="0"/>
    </w:pPr>
    <w:rPr>
      <w:rFonts w:eastAsiaTheme="minorEastAsia"/>
      <w:szCs w:val="22"/>
    </w:rPr>
  </w:style>
  <w:style w:type="paragraph" w:customStyle="1" w:styleId="EBObsah">
    <w:name w:val="_EB_Obsah"/>
    <w:link w:val="EBObsahChar"/>
    <w:qFormat/>
    <w:rsid w:val="00465888"/>
    <w:pPr>
      <w:shd w:val="pct25" w:color="auto" w:fill="auto"/>
      <w:spacing w:after="0" w:line="240" w:lineRule="auto"/>
    </w:pPr>
    <w:rPr>
      <w:rFonts w:ascii="Arial Narrow" w:eastAsia="Lucida Sans Unicode" w:hAnsi="Arial Narrow" w:cstheme="majorBidi"/>
      <w:b/>
      <w:sz w:val="28"/>
      <w:szCs w:val="32"/>
      <w:lang w:eastAsia="cs-CZ"/>
    </w:rPr>
  </w:style>
  <w:style w:type="character" w:customStyle="1" w:styleId="EBObsahChar">
    <w:name w:val="_EB_Obsah Char"/>
    <w:basedOn w:val="Nadpis1Char"/>
    <w:link w:val="EBObsah"/>
    <w:rsid w:val="00465888"/>
    <w:rPr>
      <w:rFonts w:ascii="Arial Narrow" w:eastAsia="Lucida Sans Unicode" w:hAnsi="Arial Narrow" w:cstheme="majorBidi"/>
      <w:b/>
      <w:sz w:val="28"/>
      <w:szCs w:val="32"/>
      <w:shd w:val="pct25" w:color="auto" w:fill="auto"/>
      <w:lang w:eastAsia="cs-CZ"/>
    </w:rPr>
  </w:style>
  <w:style w:type="paragraph" w:styleId="Textbubliny">
    <w:name w:val="Balloon Text"/>
    <w:basedOn w:val="Normln"/>
    <w:link w:val="TextbublinyChar"/>
    <w:rsid w:val="00556A84"/>
    <w:pPr>
      <w:ind w:firstLine="0"/>
    </w:pPr>
    <w:rPr>
      <w:rFonts w:ascii="Tahoma" w:hAnsi="Tahoma"/>
      <w:sz w:val="16"/>
      <w:szCs w:val="16"/>
      <w:lang w:val="x-none" w:eastAsia="x-none"/>
    </w:rPr>
  </w:style>
  <w:style w:type="character" w:customStyle="1" w:styleId="TextbublinyChar">
    <w:name w:val="Text bubliny Char"/>
    <w:basedOn w:val="Standardnpsmoodstavce"/>
    <w:link w:val="Textbubliny"/>
    <w:rsid w:val="00556A84"/>
    <w:rPr>
      <w:rFonts w:ascii="Tahoma" w:eastAsia="Times New Roman" w:hAnsi="Tahoma" w:cs="Times New Roman"/>
      <w:sz w:val="16"/>
      <w:szCs w:val="16"/>
      <w:lang w:val="x-none" w:eastAsia="x-none"/>
    </w:rPr>
  </w:style>
  <w:style w:type="paragraph" w:styleId="Textkomente">
    <w:name w:val="annotation text"/>
    <w:basedOn w:val="Normln"/>
    <w:link w:val="TextkomenteChar"/>
    <w:unhideWhenUsed/>
    <w:rsid w:val="00556A84"/>
    <w:pPr>
      <w:spacing w:line="276" w:lineRule="auto"/>
      <w:ind w:firstLine="425"/>
    </w:pPr>
    <w:rPr>
      <w:szCs w:val="20"/>
      <w:lang w:val="x-none" w:eastAsia="x-none"/>
    </w:rPr>
  </w:style>
  <w:style w:type="character" w:customStyle="1" w:styleId="TextkomenteChar">
    <w:name w:val="Text komentáře Char"/>
    <w:basedOn w:val="Standardnpsmoodstavce"/>
    <w:link w:val="Textkomente"/>
    <w:rsid w:val="00556A84"/>
    <w:rPr>
      <w:rFonts w:ascii="Arial Narrow" w:eastAsia="Times New Roman" w:hAnsi="Arial Narrow" w:cs="Times New Roman"/>
      <w:szCs w:val="20"/>
      <w:lang w:val="x-none" w:eastAsia="x-none"/>
    </w:rPr>
  </w:style>
  <w:style w:type="character" w:styleId="Odkaznakoment">
    <w:name w:val="annotation reference"/>
    <w:unhideWhenUsed/>
    <w:rsid w:val="00556A84"/>
    <w:rPr>
      <w:sz w:val="16"/>
      <w:szCs w:val="16"/>
    </w:rPr>
  </w:style>
  <w:style w:type="paragraph" w:styleId="Pedmtkomente">
    <w:name w:val="annotation subject"/>
    <w:basedOn w:val="Textkomente"/>
    <w:next w:val="Textkomente"/>
    <w:link w:val="PedmtkomenteChar"/>
    <w:rsid w:val="00556A84"/>
    <w:pPr>
      <w:spacing w:line="240" w:lineRule="auto"/>
      <w:ind w:firstLine="0"/>
      <w:jc w:val="left"/>
    </w:pPr>
    <w:rPr>
      <w:b/>
      <w:bCs/>
      <w:sz w:val="20"/>
      <w:lang w:val="cs-CZ" w:eastAsia="cs-CZ"/>
    </w:rPr>
  </w:style>
  <w:style w:type="character" w:customStyle="1" w:styleId="PedmtkomenteChar">
    <w:name w:val="Předmět komentáře Char"/>
    <w:basedOn w:val="TextkomenteChar"/>
    <w:link w:val="Pedmtkomente"/>
    <w:rsid w:val="00556A84"/>
    <w:rPr>
      <w:rFonts w:ascii="Arial Narrow" w:eastAsia="Times New Roman" w:hAnsi="Arial Narrow" w:cs="Times New Roman"/>
      <w:b/>
      <w:bCs/>
      <w:sz w:val="20"/>
      <w:szCs w:val="20"/>
      <w:lang w:val="x-none" w:eastAsia="cs-CZ"/>
    </w:rPr>
  </w:style>
  <w:style w:type="paragraph" w:styleId="Zkladntext">
    <w:name w:val="Body Text"/>
    <w:basedOn w:val="Normln"/>
    <w:link w:val="ZkladntextChar"/>
    <w:rsid w:val="00556A84"/>
    <w:pPr>
      <w:widowControl w:val="0"/>
      <w:suppressAutoHyphens/>
      <w:spacing w:after="120"/>
      <w:ind w:firstLine="0"/>
    </w:pPr>
    <w:rPr>
      <w:rFonts w:ascii="Times New Roman" w:eastAsia="SimSun" w:hAnsi="Times New Roman" w:cs="Mangal"/>
      <w:kern w:val="1"/>
      <w:sz w:val="24"/>
      <w:lang w:eastAsia="zh-CN" w:bidi="hi-IN"/>
    </w:rPr>
  </w:style>
  <w:style w:type="character" w:customStyle="1" w:styleId="ZkladntextChar">
    <w:name w:val="Základní text Char"/>
    <w:basedOn w:val="Standardnpsmoodstavce"/>
    <w:link w:val="Zkladntext"/>
    <w:rsid w:val="00556A84"/>
    <w:rPr>
      <w:rFonts w:ascii="Times New Roman" w:eastAsia="SimSun" w:hAnsi="Times New Roman" w:cs="Mangal"/>
      <w:kern w:val="1"/>
      <w:sz w:val="24"/>
      <w:szCs w:val="24"/>
      <w:lang w:eastAsia="zh-CN" w:bidi="hi-IN"/>
    </w:rPr>
  </w:style>
  <w:style w:type="paragraph" w:customStyle="1" w:styleId="WW-Zkladntext3">
    <w:name w:val="WW-Základní text 3"/>
    <w:basedOn w:val="Normln"/>
    <w:rsid w:val="00556A84"/>
    <w:pPr>
      <w:widowControl w:val="0"/>
      <w:suppressAutoHyphens/>
      <w:ind w:firstLine="0"/>
    </w:pPr>
    <w:rPr>
      <w:rFonts w:ascii="Times New Roman" w:eastAsia="SimSun" w:hAnsi="Times New Roman" w:cs="Mangal"/>
      <w:color w:val="000000"/>
      <w:kern w:val="1"/>
      <w:sz w:val="24"/>
      <w:lang w:eastAsia="zh-CN" w:bidi="hi-IN"/>
    </w:rPr>
  </w:style>
  <w:style w:type="paragraph" w:customStyle="1" w:styleId="Zkladntext21">
    <w:name w:val="Základní text 21"/>
    <w:basedOn w:val="Normln"/>
    <w:rsid w:val="00556A84"/>
    <w:pPr>
      <w:widowControl w:val="0"/>
      <w:suppressAutoHyphens/>
      <w:spacing w:after="120" w:line="480" w:lineRule="auto"/>
      <w:ind w:firstLine="0"/>
    </w:pPr>
    <w:rPr>
      <w:rFonts w:ascii="Times New Roman" w:eastAsia="SimSun" w:hAnsi="Times New Roman" w:cs="Mangal"/>
      <w:kern w:val="1"/>
      <w:sz w:val="24"/>
      <w:lang w:eastAsia="zh-CN" w:bidi="hi-IN"/>
    </w:rPr>
  </w:style>
  <w:style w:type="paragraph" w:styleId="Zkladntextodsazen">
    <w:name w:val="Body Text Indent"/>
    <w:basedOn w:val="Normln"/>
    <w:link w:val="ZkladntextodsazenChar"/>
    <w:rsid w:val="00556A84"/>
    <w:pPr>
      <w:spacing w:after="120"/>
      <w:ind w:left="283" w:firstLine="0"/>
    </w:pPr>
  </w:style>
  <w:style w:type="character" w:customStyle="1" w:styleId="ZkladntextodsazenChar">
    <w:name w:val="Základní text odsazený Char"/>
    <w:basedOn w:val="Standardnpsmoodstavce"/>
    <w:link w:val="Zkladntextodsazen"/>
    <w:rsid w:val="00556A84"/>
    <w:rPr>
      <w:rFonts w:ascii="Arial Narrow" w:eastAsia="Times New Roman" w:hAnsi="Arial Narrow" w:cs="Times New Roman"/>
      <w:szCs w:val="24"/>
      <w:lang w:eastAsia="cs-CZ"/>
    </w:rPr>
  </w:style>
  <w:style w:type="character" w:customStyle="1" w:styleId="ng-binding">
    <w:name w:val="ng-binding"/>
    <w:rsid w:val="00556A84"/>
  </w:style>
  <w:style w:type="character" w:styleId="Nevyeenzmnka">
    <w:name w:val="Unresolved Mention"/>
    <w:uiPriority w:val="99"/>
    <w:semiHidden/>
    <w:unhideWhenUsed/>
    <w:rsid w:val="00556A84"/>
    <w:rPr>
      <w:color w:val="605E5C"/>
      <w:shd w:val="clear" w:color="auto" w:fill="E1DFDD"/>
    </w:rPr>
  </w:style>
  <w:style w:type="paragraph" w:customStyle="1" w:styleId="Default">
    <w:name w:val="Default"/>
    <w:rsid w:val="00556A84"/>
    <w:pPr>
      <w:autoSpaceDE w:val="0"/>
      <w:autoSpaceDN w:val="0"/>
      <w:adjustRightInd w:val="0"/>
      <w:spacing w:after="0" w:line="240" w:lineRule="auto"/>
    </w:pPr>
    <w:rPr>
      <w:rFonts w:ascii="Verdana" w:eastAsia="Times New Roman" w:hAnsi="Verdana" w:cs="Verdana"/>
      <w:color w:val="000000"/>
      <w:sz w:val="24"/>
      <w:szCs w:val="24"/>
      <w:lang w:eastAsia="cs-CZ"/>
    </w:rPr>
  </w:style>
  <w:style w:type="paragraph" w:customStyle="1" w:styleId="Tlotextu">
    <w:name w:val="Tělo textu"/>
    <w:basedOn w:val="Normln1"/>
    <w:rsid w:val="00556A84"/>
    <w:pPr>
      <w:spacing w:after="140" w:line="300" w:lineRule="atLeast"/>
      <w:jc w:val="both"/>
    </w:pPr>
    <w:rPr>
      <w:rFonts w:ascii="Times New Roman" w:hAnsi="Times New Roman" w:cs="Times New Roman"/>
      <w:color w:val="000000"/>
      <w:sz w:val="20"/>
      <w:szCs w:val="24"/>
    </w:rPr>
  </w:style>
  <w:style w:type="paragraph" w:customStyle="1" w:styleId="Normln1">
    <w:name w:val="Normální1"/>
    <w:rsid w:val="00556A84"/>
    <w:pPr>
      <w:suppressAutoHyphens/>
      <w:spacing w:after="0" w:line="276" w:lineRule="auto"/>
      <w:textAlignment w:val="baseline"/>
    </w:pPr>
    <w:rPr>
      <w:rFonts w:ascii="Calibri" w:eastAsia="Times New Roman" w:hAnsi="Calibri" w:cs="Calibri"/>
      <w:lang w:eastAsia="zh-CN"/>
    </w:rPr>
  </w:style>
  <w:style w:type="character" w:customStyle="1" w:styleId="Styl1Char">
    <w:name w:val="Styl1 Char"/>
    <w:link w:val="Styl1"/>
    <w:rsid w:val="00556A84"/>
    <w:rPr>
      <w:rFonts w:ascii="Arial" w:hAnsi="Arial"/>
      <w:lang w:val="x-none" w:eastAsia="x-none"/>
    </w:rPr>
  </w:style>
  <w:style w:type="paragraph" w:customStyle="1" w:styleId="Styl1">
    <w:name w:val="Styl1"/>
    <w:basedOn w:val="Normln1"/>
    <w:link w:val="Styl1Char"/>
    <w:qFormat/>
    <w:rsid w:val="00556A84"/>
    <w:pPr>
      <w:suppressAutoHyphens w:val="0"/>
      <w:spacing w:before="120" w:line="288" w:lineRule="auto"/>
      <w:jc w:val="both"/>
    </w:pPr>
    <w:rPr>
      <w:rFonts w:ascii="Arial" w:eastAsiaTheme="minorHAnsi" w:hAnsi="Arial" w:cstheme="minorBidi"/>
      <w:lang w:val="x-none" w:eastAsia="x-none"/>
    </w:rPr>
  </w:style>
  <w:style w:type="table" w:styleId="Mkatabulky">
    <w:name w:val="Table Grid"/>
    <w:basedOn w:val="Normlntabulka"/>
    <w:rsid w:val="00556A8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uiPriority w:val="9"/>
    <w:semiHidden/>
    <w:rsid w:val="000C5D83"/>
    <w:rPr>
      <w:rFonts w:asciiTheme="majorHAnsi" w:eastAsiaTheme="majorEastAsia" w:hAnsiTheme="majorHAnsi" w:cstheme="majorBidi"/>
      <w:i/>
      <w:iCs/>
      <w:color w:val="2E74B5" w:themeColor="accent1" w:themeShade="BF"/>
      <w:szCs w:val="24"/>
      <w:lang w:eastAsia="cs-CZ"/>
    </w:rPr>
  </w:style>
  <w:style w:type="character" w:customStyle="1" w:styleId="platne1">
    <w:name w:val="platne1"/>
    <w:basedOn w:val="Standardnpsmoodstavce"/>
    <w:rsid w:val="000C5D83"/>
  </w:style>
  <w:style w:type="paragraph" w:customStyle="1" w:styleId="ARIAL11">
    <w:name w:val="ARIAL 11"/>
    <w:basedOn w:val="Normln"/>
    <w:link w:val="ARIAL11Char"/>
    <w:rsid w:val="000C5D83"/>
    <w:pPr>
      <w:ind w:firstLine="0"/>
    </w:pPr>
    <w:rPr>
      <w:rFonts w:ascii="Arial" w:hAnsi="Arial"/>
      <w:szCs w:val="20"/>
      <w:lang w:val="x-none" w:eastAsia="x-none"/>
    </w:rPr>
  </w:style>
  <w:style w:type="character" w:customStyle="1" w:styleId="ARIAL11Char">
    <w:name w:val="ARIAL 11 Char"/>
    <w:link w:val="ARIAL11"/>
    <w:rsid w:val="000C5D83"/>
    <w:rPr>
      <w:rFonts w:ascii="Arial" w:eastAsia="Times New Roman" w:hAnsi="Arial" w:cs="Times New Roman"/>
      <w:szCs w:val="20"/>
      <w:lang w:val="x-none" w:eastAsia="x-none"/>
    </w:rPr>
  </w:style>
  <w:style w:type="paragraph" w:customStyle="1" w:styleId="WW-BodyText2">
    <w:name w:val="WW-Body Text 2"/>
    <w:basedOn w:val="Normln"/>
    <w:rsid w:val="000C5D83"/>
    <w:pPr>
      <w:suppressAutoHyphens/>
      <w:spacing w:line="360" w:lineRule="auto"/>
      <w:ind w:firstLine="708"/>
    </w:pPr>
    <w:rPr>
      <w:rFonts w:ascii="Arial" w:hAnsi="Arial"/>
      <w:sz w:val="24"/>
      <w:szCs w:val="20"/>
    </w:rPr>
  </w:style>
  <w:style w:type="paragraph" w:customStyle="1" w:styleId="WW-Zkladntextodsazen2">
    <w:name w:val="WW-Základní text odsazený 2"/>
    <w:basedOn w:val="Normln"/>
    <w:rsid w:val="000C5D83"/>
    <w:pPr>
      <w:suppressAutoHyphens/>
      <w:spacing w:line="360" w:lineRule="auto"/>
    </w:pPr>
    <w:rPr>
      <w:rFonts w:ascii="Arial" w:hAnsi="Arial"/>
      <w:sz w:val="24"/>
    </w:rPr>
  </w:style>
  <w:style w:type="paragraph" w:customStyle="1" w:styleId="Textzkladn">
    <w:name w:val="Text základní"/>
    <w:basedOn w:val="Bezmezer"/>
    <w:qFormat/>
    <w:rsid w:val="00147C37"/>
    <w:pPr>
      <w:ind w:firstLine="0"/>
    </w:pPr>
    <w:rPr>
      <w:rFonts w:ascii="Verdana" w:eastAsia="Calibri" w:hAnsi="Verdana"/>
      <w:sz w:val="20"/>
      <w:szCs w:val="22"/>
      <w:lang w:eastAsia="en-US"/>
    </w:rPr>
  </w:style>
  <w:style w:type="paragraph" w:customStyle="1" w:styleId="Text">
    <w:name w:val="Text"/>
    <w:basedOn w:val="Bezmezer"/>
    <w:qFormat/>
    <w:rsid w:val="00A747DB"/>
    <w:pPr>
      <w:ind w:firstLine="0"/>
    </w:pPr>
    <w:rPr>
      <w:rFonts w:ascii="Verdana" w:eastAsia="Calibri" w:hAnsi="Verdana"/>
      <w:szCs w:val="22"/>
      <w:lang w:eastAsia="en-US"/>
    </w:rPr>
  </w:style>
  <w:style w:type="paragraph" w:customStyle="1" w:styleId="Normln0">
    <w:name w:val="Normální~"/>
    <w:basedOn w:val="Normln"/>
    <w:uiPriority w:val="99"/>
    <w:rsid w:val="00563934"/>
    <w:pPr>
      <w:widowControl w:val="0"/>
      <w:suppressAutoHyphens/>
      <w:spacing w:line="288" w:lineRule="auto"/>
      <w:ind w:firstLine="0"/>
      <w:jc w:val="left"/>
    </w:pPr>
    <w:rPr>
      <w:rFonts w:ascii="Times New Roman" w:hAnsi="Times New Roman"/>
      <w:kern w:val="2"/>
      <w:sz w:val="20"/>
      <w:szCs w:val="20"/>
      <w:lang w:eastAsia="ar-SA"/>
    </w:rPr>
  </w:style>
  <w:style w:type="paragraph" w:customStyle="1" w:styleId="Zkladntext22">
    <w:name w:val="Základní text 22"/>
    <w:basedOn w:val="Normln"/>
    <w:rsid w:val="0041023F"/>
    <w:pPr>
      <w:overflowPunct w:val="0"/>
      <w:autoSpaceDE w:val="0"/>
      <w:autoSpaceDN w:val="0"/>
      <w:adjustRightInd w:val="0"/>
      <w:ind w:firstLine="0"/>
      <w:jc w:val="left"/>
      <w:textAlignment w:val="baseline"/>
    </w:pPr>
    <w:rPr>
      <w:rFonts w:ascii="Times New Roman" w:hAnsi="Times New Roman"/>
      <w:szCs w:val="20"/>
    </w:rPr>
  </w:style>
  <w:style w:type="paragraph" w:customStyle="1" w:styleId="Zkladntext23">
    <w:name w:val="Základní text 23"/>
    <w:basedOn w:val="Normln"/>
    <w:rsid w:val="00714C0D"/>
    <w:pPr>
      <w:overflowPunct w:val="0"/>
      <w:autoSpaceDE w:val="0"/>
      <w:autoSpaceDN w:val="0"/>
      <w:adjustRightInd w:val="0"/>
      <w:ind w:firstLine="0"/>
      <w:jc w:val="left"/>
      <w:textAlignment w:val="baseline"/>
    </w:pPr>
    <w:rPr>
      <w:rFonts w:ascii="Times New Roman" w:hAnsi="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88113">
      <w:bodyDiv w:val="1"/>
      <w:marLeft w:val="0"/>
      <w:marRight w:val="0"/>
      <w:marTop w:val="0"/>
      <w:marBottom w:val="0"/>
      <w:divBdr>
        <w:top w:val="none" w:sz="0" w:space="0" w:color="auto"/>
        <w:left w:val="none" w:sz="0" w:space="0" w:color="auto"/>
        <w:bottom w:val="none" w:sz="0" w:space="0" w:color="auto"/>
        <w:right w:val="none" w:sz="0" w:space="0" w:color="auto"/>
      </w:divBdr>
    </w:div>
    <w:div w:id="155266598">
      <w:bodyDiv w:val="1"/>
      <w:marLeft w:val="0"/>
      <w:marRight w:val="0"/>
      <w:marTop w:val="0"/>
      <w:marBottom w:val="0"/>
      <w:divBdr>
        <w:top w:val="none" w:sz="0" w:space="0" w:color="auto"/>
        <w:left w:val="none" w:sz="0" w:space="0" w:color="auto"/>
        <w:bottom w:val="none" w:sz="0" w:space="0" w:color="auto"/>
        <w:right w:val="none" w:sz="0" w:space="0" w:color="auto"/>
      </w:divBdr>
    </w:div>
    <w:div w:id="292251540">
      <w:bodyDiv w:val="1"/>
      <w:marLeft w:val="0"/>
      <w:marRight w:val="0"/>
      <w:marTop w:val="0"/>
      <w:marBottom w:val="0"/>
      <w:divBdr>
        <w:top w:val="none" w:sz="0" w:space="0" w:color="auto"/>
        <w:left w:val="none" w:sz="0" w:space="0" w:color="auto"/>
        <w:bottom w:val="none" w:sz="0" w:space="0" w:color="auto"/>
        <w:right w:val="none" w:sz="0" w:space="0" w:color="auto"/>
      </w:divBdr>
    </w:div>
    <w:div w:id="465390182">
      <w:bodyDiv w:val="1"/>
      <w:marLeft w:val="0"/>
      <w:marRight w:val="0"/>
      <w:marTop w:val="0"/>
      <w:marBottom w:val="0"/>
      <w:divBdr>
        <w:top w:val="none" w:sz="0" w:space="0" w:color="auto"/>
        <w:left w:val="none" w:sz="0" w:space="0" w:color="auto"/>
        <w:bottom w:val="none" w:sz="0" w:space="0" w:color="auto"/>
        <w:right w:val="none" w:sz="0" w:space="0" w:color="auto"/>
      </w:divBdr>
    </w:div>
    <w:div w:id="506020823">
      <w:bodyDiv w:val="1"/>
      <w:marLeft w:val="0"/>
      <w:marRight w:val="0"/>
      <w:marTop w:val="0"/>
      <w:marBottom w:val="0"/>
      <w:divBdr>
        <w:top w:val="none" w:sz="0" w:space="0" w:color="auto"/>
        <w:left w:val="none" w:sz="0" w:space="0" w:color="auto"/>
        <w:bottom w:val="none" w:sz="0" w:space="0" w:color="auto"/>
        <w:right w:val="none" w:sz="0" w:space="0" w:color="auto"/>
      </w:divBdr>
    </w:div>
    <w:div w:id="515920732">
      <w:bodyDiv w:val="1"/>
      <w:marLeft w:val="0"/>
      <w:marRight w:val="0"/>
      <w:marTop w:val="0"/>
      <w:marBottom w:val="0"/>
      <w:divBdr>
        <w:top w:val="none" w:sz="0" w:space="0" w:color="auto"/>
        <w:left w:val="none" w:sz="0" w:space="0" w:color="auto"/>
        <w:bottom w:val="none" w:sz="0" w:space="0" w:color="auto"/>
        <w:right w:val="none" w:sz="0" w:space="0" w:color="auto"/>
      </w:divBdr>
    </w:div>
    <w:div w:id="611516968">
      <w:bodyDiv w:val="1"/>
      <w:marLeft w:val="0"/>
      <w:marRight w:val="0"/>
      <w:marTop w:val="0"/>
      <w:marBottom w:val="0"/>
      <w:divBdr>
        <w:top w:val="none" w:sz="0" w:space="0" w:color="auto"/>
        <w:left w:val="none" w:sz="0" w:space="0" w:color="auto"/>
        <w:bottom w:val="none" w:sz="0" w:space="0" w:color="auto"/>
        <w:right w:val="none" w:sz="0" w:space="0" w:color="auto"/>
      </w:divBdr>
    </w:div>
    <w:div w:id="631522484">
      <w:bodyDiv w:val="1"/>
      <w:marLeft w:val="0"/>
      <w:marRight w:val="0"/>
      <w:marTop w:val="0"/>
      <w:marBottom w:val="0"/>
      <w:divBdr>
        <w:top w:val="none" w:sz="0" w:space="0" w:color="auto"/>
        <w:left w:val="none" w:sz="0" w:space="0" w:color="auto"/>
        <w:bottom w:val="none" w:sz="0" w:space="0" w:color="auto"/>
        <w:right w:val="none" w:sz="0" w:space="0" w:color="auto"/>
      </w:divBdr>
    </w:div>
    <w:div w:id="782919783">
      <w:bodyDiv w:val="1"/>
      <w:marLeft w:val="0"/>
      <w:marRight w:val="0"/>
      <w:marTop w:val="0"/>
      <w:marBottom w:val="0"/>
      <w:divBdr>
        <w:top w:val="none" w:sz="0" w:space="0" w:color="auto"/>
        <w:left w:val="none" w:sz="0" w:space="0" w:color="auto"/>
        <w:bottom w:val="none" w:sz="0" w:space="0" w:color="auto"/>
        <w:right w:val="none" w:sz="0" w:space="0" w:color="auto"/>
      </w:divBdr>
    </w:div>
    <w:div w:id="896814996">
      <w:bodyDiv w:val="1"/>
      <w:marLeft w:val="0"/>
      <w:marRight w:val="0"/>
      <w:marTop w:val="0"/>
      <w:marBottom w:val="0"/>
      <w:divBdr>
        <w:top w:val="none" w:sz="0" w:space="0" w:color="auto"/>
        <w:left w:val="none" w:sz="0" w:space="0" w:color="auto"/>
        <w:bottom w:val="none" w:sz="0" w:space="0" w:color="auto"/>
        <w:right w:val="none" w:sz="0" w:space="0" w:color="auto"/>
      </w:divBdr>
    </w:div>
    <w:div w:id="1056054384">
      <w:bodyDiv w:val="1"/>
      <w:marLeft w:val="0"/>
      <w:marRight w:val="0"/>
      <w:marTop w:val="0"/>
      <w:marBottom w:val="0"/>
      <w:divBdr>
        <w:top w:val="none" w:sz="0" w:space="0" w:color="auto"/>
        <w:left w:val="none" w:sz="0" w:space="0" w:color="auto"/>
        <w:bottom w:val="none" w:sz="0" w:space="0" w:color="auto"/>
        <w:right w:val="none" w:sz="0" w:space="0" w:color="auto"/>
      </w:divBdr>
    </w:div>
    <w:div w:id="1123497597">
      <w:bodyDiv w:val="1"/>
      <w:marLeft w:val="0"/>
      <w:marRight w:val="0"/>
      <w:marTop w:val="0"/>
      <w:marBottom w:val="0"/>
      <w:divBdr>
        <w:top w:val="none" w:sz="0" w:space="0" w:color="auto"/>
        <w:left w:val="none" w:sz="0" w:space="0" w:color="auto"/>
        <w:bottom w:val="none" w:sz="0" w:space="0" w:color="auto"/>
        <w:right w:val="none" w:sz="0" w:space="0" w:color="auto"/>
      </w:divBdr>
    </w:div>
    <w:div w:id="1167407337">
      <w:bodyDiv w:val="1"/>
      <w:marLeft w:val="0"/>
      <w:marRight w:val="0"/>
      <w:marTop w:val="0"/>
      <w:marBottom w:val="0"/>
      <w:divBdr>
        <w:top w:val="none" w:sz="0" w:space="0" w:color="auto"/>
        <w:left w:val="none" w:sz="0" w:space="0" w:color="auto"/>
        <w:bottom w:val="none" w:sz="0" w:space="0" w:color="auto"/>
        <w:right w:val="none" w:sz="0" w:space="0" w:color="auto"/>
      </w:divBdr>
    </w:div>
    <w:div w:id="1169323928">
      <w:bodyDiv w:val="1"/>
      <w:marLeft w:val="0"/>
      <w:marRight w:val="0"/>
      <w:marTop w:val="0"/>
      <w:marBottom w:val="0"/>
      <w:divBdr>
        <w:top w:val="none" w:sz="0" w:space="0" w:color="auto"/>
        <w:left w:val="none" w:sz="0" w:space="0" w:color="auto"/>
        <w:bottom w:val="none" w:sz="0" w:space="0" w:color="auto"/>
        <w:right w:val="none" w:sz="0" w:space="0" w:color="auto"/>
      </w:divBdr>
    </w:div>
    <w:div w:id="1238785267">
      <w:bodyDiv w:val="1"/>
      <w:marLeft w:val="0"/>
      <w:marRight w:val="0"/>
      <w:marTop w:val="0"/>
      <w:marBottom w:val="0"/>
      <w:divBdr>
        <w:top w:val="none" w:sz="0" w:space="0" w:color="auto"/>
        <w:left w:val="none" w:sz="0" w:space="0" w:color="auto"/>
        <w:bottom w:val="none" w:sz="0" w:space="0" w:color="auto"/>
        <w:right w:val="none" w:sz="0" w:space="0" w:color="auto"/>
      </w:divBdr>
    </w:div>
    <w:div w:id="1359234711">
      <w:bodyDiv w:val="1"/>
      <w:marLeft w:val="0"/>
      <w:marRight w:val="0"/>
      <w:marTop w:val="0"/>
      <w:marBottom w:val="0"/>
      <w:divBdr>
        <w:top w:val="none" w:sz="0" w:space="0" w:color="auto"/>
        <w:left w:val="none" w:sz="0" w:space="0" w:color="auto"/>
        <w:bottom w:val="none" w:sz="0" w:space="0" w:color="auto"/>
        <w:right w:val="none" w:sz="0" w:space="0" w:color="auto"/>
      </w:divBdr>
    </w:div>
    <w:div w:id="1388871642">
      <w:bodyDiv w:val="1"/>
      <w:marLeft w:val="0"/>
      <w:marRight w:val="0"/>
      <w:marTop w:val="0"/>
      <w:marBottom w:val="0"/>
      <w:divBdr>
        <w:top w:val="none" w:sz="0" w:space="0" w:color="auto"/>
        <w:left w:val="none" w:sz="0" w:space="0" w:color="auto"/>
        <w:bottom w:val="none" w:sz="0" w:space="0" w:color="auto"/>
        <w:right w:val="none" w:sz="0" w:space="0" w:color="auto"/>
      </w:divBdr>
    </w:div>
    <w:div w:id="1855336467">
      <w:bodyDiv w:val="1"/>
      <w:marLeft w:val="0"/>
      <w:marRight w:val="0"/>
      <w:marTop w:val="0"/>
      <w:marBottom w:val="0"/>
      <w:divBdr>
        <w:top w:val="none" w:sz="0" w:space="0" w:color="auto"/>
        <w:left w:val="none" w:sz="0" w:space="0" w:color="auto"/>
        <w:bottom w:val="none" w:sz="0" w:space="0" w:color="auto"/>
        <w:right w:val="none" w:sz="0" w:space="0" w:color="auto"/>
      </w:divBdr>
    </w:div>
    <w:div w:id="185861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trnka@scom.cz" TargetMode="External"/><Relationship Id="rId13" Type="http://schemas.openxmlformats.org/officeDocument/2006/relationships/hyperlink" Target="http://webmap.dppcr.cz/dpp_cr/povis.dll?MAP=rizika&amp;lon=14.9014301&amp;lat=50.4156201&amp;scale=189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asnet.cz/cs/technickedokument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asnet.cz/cs/ds-vytyceni-p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gasnet.cz/cs/ds-vytyceni-pz/" TargetMode="External"/><Relationship Id="rId4" Type="http://schemas.openxmlformats.org/officeDocument/2006/relationships/settings" Target="settings.xml"/><Relationship Id="rId9" Type="http://schemas.openxmlformats.org/officeDocument/2006/relationships/hyperlink" Target="mailto:michal.cejka@scom.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3DDCF-1771-4919-BA01-EE36B8392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21</Pages>
  <Words>10307</Words>
  <Characters>60818</Characters>
  <Application>Microsoft Office Word</Application>
  <DocSecurity>0</DocSecurity>
  <Lines>506</Lines>
  <Paragraphs>141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70984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Brotánek Tomáš - Energy Benefit Centre a.s.</dc:creator>
  <cp:keywords/>
  <dc:description/>
  <cp:lastModifiedBy>Čtvrtečková Kateřina - Energy Benefit Centre a.s.</cp:lastModifiedBy>
  <cp:revision>15</cp:revision>
  <cp:lastPrinted>2022-11-23T12:59:00Z</cp:lastPrinted>
  <dcterms:created xsi:type="dcterms:W3CDTF">2022-11-11T17:54:00Z</dcterms:created>
  <dcterms:modified xsi:type="dcterms:W3CDTF">2022-11-23T13:00:00Z</dcterms:modified>
</cp:coreProperties>
</file>